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13509" w14:textId="7CC2C491" w:rsidR="005F4052" w:rsidRDefault="005F4052" w:rsidP="005F4052">
      <w:pPr>
        <w:pStyle w:val="CRCoverPage"/>
        <w:tabs>
          <w:tab w:val="right" w:pos="9639"/>
        </w:tabs>
        <w:spacing w:after="0"/>
        <w:rPr>
          <w:rFonts w:cs="Arial"/>
          <w:b/>
          <w:sz w:val="24"/>
          <w:szCs w:val="24"/>
        </w:rPr>
      </w:pPr>
      <w:bookmarkStart w:id="0" w:name="_Hlk491845607"/>
      <w:r>
        <w:rPr>
          <w:rFonts w:cs="Arial"/>
          <w:b/>
          <w:sz w:val="24"/>
          <w:szCs w:val="24"/>
        </w:rPr>
        <w:t>3GPP TSG-RAN WG4 Meeting #92bis</w:t>
      </w:r>
      <w:r>
        <w:rPr>
          <w:rFonts w:cs="Arial"/>
          <w:b/>
          <w:sz w:val="24"/>
          <w:szCs w:val="24"/>
        </w:rPr>
        <w:tab/>
      </w:r>
      <w:r w:rsidRPr="00297362">
        <w:rPr>
          <w:rFonts w:cs="Arial"/>
          <w:b/>
          <w:sz w:val="24"/>
          <w:szCs w:val="24"/>
        </w:rPr>
        <w:t>R4-19</w:t>
      </w:r>
      <w:bookmarkStart w:id="1" w:name="_GoBack"/>
      <w:r w:rsidRPr="00C91B13">
        <w:rPr>
          <w:rFonts w:cs="Arial"/>
          <w:b/>
          <w:sz w:val="24"/>
          <w:szCs w:val="24"/>
        </w:rPr>
        <w:t>1</w:t>
      </w:r>
      <w:r w:rsidR="00525166">
        <w:rPr>
          <w:rFonts w:cs="Arial"/>
          <w:b/>
          <w:sz w:val="24"/>
          <w:szCs w:val="24"/>
        </w:rPr>
        <w:t>1534</w:t>
      </w:r>
      <w:bookmarkEnd w:id="1"/>
    </w:p>
    <w:p w14:paraId="39AC4F05" w14:textId="77777777" w:rsidR="005F4052" w:rsidRPr="0087636F" w:rsidRDefault="005F4052" w:rsidP="005F4052">
      <w:pPr>
        <w:pStyle w:val="CRCoverPage"/>
        <w:tabs>
          <w:tab w:val="right" w:pos="9639"/>
        </w:tabs>
        <w:spacing w:after="0"/>
        <w:rPr>
          <w:rFonts w:cs="Arial"/>
          <w:b/>
          <w:sz w:val="24"/>
          <w:szCs w:val="24"/>
        </w:rPr>
      </w:pPr>
      <w:r>
        <w:rPr>
          <w:rFonts w:cs="Arial"/>
          <w:b/>
          <w:sz w:val="24"/>
          <w:szCs w:val="24"/>
        </w:rPr>
        <w:t>Chongqing</w:t>
      </w:r>
      <w:r w:rsidRPr="00690ADD">
        <w:rPr>
          <w:rFonts w:cs="Arial"/>
          <w:b/>
          <w:sz w:val="24"/>
          <w:szCs w:val="24"/>
        </w:rPr>
        <w:t>,</w:t>
      </w:r>
      <w:r>
        <w:rPr>
          <w:rFonts w:cs="Arial"/>
          <w:b/>
          <w:sz w:val="24"/>
          <w:szCs w:val="24"/>
        </w:rPr>
        <w:t xml:space="preserve"> P.R. China</w:t>
      </w:r>
      <w:r w:rsidRPr="00690ADD">
        <w:rPr>
          <w:rFonts w:cs="Arial"/>
          <w:b/>
          <w:sz w:val="24"/>
          <w:szCs w:val="24"/>
        </w:rPr>
        <w:t xml:space="preserve"> </w:t>
      </w:r>
      <w:r>
        <w:rPr>
          <w:rFonts w:cs="Arial"/>
          <w:b/>
          <w:sz w:val="24"/>
          <w:szCs w:val="24"/>
        </w:rPr>
        <w:t>14</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18</w:t>
      </w:r>
      <w:r w:rsidRPr="006D0B81">
        <w:rPr>
          <w:rFonts w:cs="Arial"/>
          <w:b/>
          <w:sz w:val="24"/>
          <w:szCs w:val="24"/>
          <w:vertAlign w:val="superscript"/>
        </w:rPr>
        <w:t>th</w:t>
      </w:r>
      <w:r>
        <w:rPr>
          <w:rFonts w:cs="Arial"/>
          <w:b/>
          <w:sz w:val="24"/>
          <w:szCs w:val="24"/>
        </w:rPr>
        <w:t xml:space="preserve"> Sept</w:t>
      </w:r>
      <w:r w:rsidRPr="00690ADD">
        <w:rPr>
          <w:rFonts w:cs="Arial"/>
          <w:b/>
          <w:sz w:val="24"/>
          <w:szCs w:val="24"/>
        </w:rPr>
        <w:t xml:space="preserve"> 201</w:t>
      </w:r>
      <w:bookmarkEnd w:id="0"/>
      <w:r>
        <w:rPr>
          <w:rFonts w:cs="Arial"/>
          <w:b/>
          <w:sz w:val="24"/>
          <w:szCs w:val="24"/>
        </w:rPr>
        <w:t>9</w:t>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460EB11F"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525166">
        <w:rPr>
          <w:sz w:val="22"/>
        </w:rPr>
        <w:t xml:space="preserve">n25 REFSENS </w:t>
      </w:r>
    </w:p>
    <w:p w14:paraId="23226DA5" w14:textId="5F179329"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525166">
        <w:rPr>
          <w:b/>
          <w:sz w:val="22"/>
        </w:rPr>
        <w:t>9</w:t>
      </w:r>
      <w:r w:rsidR="00C67A04" w:rsidRPr="00C67A04">
        <w:rPr>
          <w:b/>
          <w:sz w:val="22"/>
        </w:rPr>
        <w:t>.</w:t>
      </w:r>
      <w:r w:rsidR="00525166">
        <w:rPr>
          <w:b/>
          <w:sz w:val="22"/>
        </w:rPr>
        <w:t>28</w:t>
      </w:r>
      <w:r w:rsidR="00C67A04" w:rsidRPr="00C67A04">
        <w:rPr>
          <w:b/>
          <w:sz w:val="22"/>
        </w:rPr>
        <w:t>.</w:t>
      </w:r>
      <w:r w:rsidR="00525166">
        <w:rPr>
          <w:b/>
          <w:sz w:val="22"/>
        </w:rPr>
        <w:t>1</w:t>
      </w:r>
    </w:p>
    <w:p w14:paraId="7AD518C5" w14:textId="7A3BB69D" w:rsidR="0043450E" w:rsidRPr="00F26B60" w:rsidRDefault="0043450E" w:rsidP="0043450E">
      <w:pPr>
        <w:tabs>
          <w:tab w:val="left" w:pos="1985"/>
        </w:tabs>
        <w:jc w:val="both"/>
        <w:rPr>
          <w:caps/>
          <w:sz w:val="22"/>
        </w:rPr>
      </w:pPr>
      <w:r w:rsidRPr="00B16EEF">
        <w:rPr>
          <w:b/>
          <w:sz w:val="22"/>
        </w:rPr>
        <w:t>Document for:</w:t>
      </w:r>
      <w:r w:rsidRPr="00B16EEF">
        <w:rPr>
          <w:sz w:val="22"/>
        </w:rPr>
        <w:tab/>
      </w:r>
      <w:r w:rsidR="00525166">
        <w:rPr>
          <w:sz w:val="22"/>
        </w:rPr>
        <w:t>Discussion</w:t>
      </w:r>
    </w:p>
    <w:p w14:paraId="5C2448DB" w14:textId="77777777" w:rsidR="0043450E" w:rsidRDefault="0043450E" w:rsidP="0043450E">
      <w:pPr>
        <w:pStyle w:val="Heading1"/>
      </w:pPr>
      <w:r>
        <w:t>1</w:t>
      </w:r>
      <w:r>
        <w:tab/>
        <w:t>Introduction</w:t>
      </w:r>
    </w:p>
    <w:p w14:paraId="37C6FDF5" w14:textId="1419B7BC" w:rsidR="00B360E6" w:rsidRDefault="00B360E6" w:rsidP="000B5E8E">
      <w:r>
        <w:t xml:space="preserve">RAN plenary agreed to introduce new channel bandwidths to NR band n25. The existing specification allows up to 20 MHz, and the new bandwidths would be up to 40 </w:t>
      </w:r>
      <w:proofErr w:type="spellStart"/>
      <w:r>
        <w:t>MHz.</w:t>
      </w:r>
      <w:proofErr w:type="spellEnd"/>
    </w:p>
    <w:p w14:paraId="0793AC78" w14:textId="4E43D968" w:rsidR="00EA3488" w:rsidRDefault="00B360E6" w:rsidP="000B5E8E">
      <w:r>
        <w:t>This document presents simulation results for UE REFSENS.</w:t>
      </w:r>
    </w:p>
    <w:p w14:paraId="1DB43111" w14:textId="12E98B03" w:rsidR="00161CE8" w:rsidRDefault="00161CE8" w:rsidP="00161CE8">
      <w:pPr>
        <w:pStyle w:val="Heading1"/>
      </w:pPr>
      <w:r>
        <w:t>2</w:t>
      </w:r>
      <w:r>
        <w:tab/>
        <w:t>Discussion</w:t>
      </w:r>
    </w:p>
    <w:p w14:paraId="6E8E0080" w14:textId="22176CCD" w:rsidR="003F1F81" w:rsidRDefault="008443C7" w:rsidP="00B360E6">
      <w:r>
        <w:t xml:space="preserve">For n25 REFSENS in </w:t>
      </w:r>
      <w:r w:rsidR="00313279">
        <w:t xml:space="preserve">the </w:t>
      </w:r>
      <w:r w:rsidR="003F1F81">
        <w:t>current TS 38.101-1, up to 50 RBs may be allocated for 20 MHz channel:</w:t>
      </w:r>
    </w:p>
    <w:p w14:paraId="13AC8BA0" w14:textId="77777777" w:rsidR="003F1F81" w:rsidRPr="00414DAE" w:rsidRDefault="003F1F81" w:rsidP="003F1F81">
      <w:pPr>
        <w:pStyle w:val="TH"/>
      </w:pPr>
      <w:r w:rsidRPr="00414DAE">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6"/>
        <w:gridCol w:w="716"/>
        <w:gridCol w:w="586"/>
        <w:gridCol w:w="591"/>
        <w:gridCol w:w="592"/>
        <w:gridCol w:w="586"/>
        <w:gridCol w:w="717"/>
        <w:gridCol w:w="586"/>
        <w:gridCol w:w="586"/>
        <w:gridCol w:w="870"/>
      </w:tblGrid>
      <w:tr w:rsidR="003F1F81" w:rsidRPr="00414DAE" w14:paraId="73EF1999" w14:textId="77777777" w:rsidTr="00F71E2A">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5D75313F" w14:textId="77777777" w:rsidR="003F1F81" w:rsidRPr="00414DAE" w:rsidRDefault="003F1F81" w:rsidP="00F71E2A">
            <w:pPr>
              <w:pStyle w:val="TAH"/>
              <w:keepNext w:val="0"/>
            </w:pPr>
            <w:r w:rsidRPr="00414DAE">
              <w:t>Operating band / SCS / Channel bandwidth / Duplex mode</w:t>
            </w:r>
          </w:p>
        </w:tc>
      </w:tr>
      <w:tr w:rsidR="003F1F81" w:rsidRPr="00414DAE" w14:paraId="67A714C7" w14:textId="77777777" w:rsidTr="003F1F81">
        <w:trPr>
          <w:cantSplit/>
          <w:trHeight w:val="420"/>
          <w:tblHeader/>
          <w:jc w:val="center"/>
        </w:trPr>
        <w:tc>
          <w:tcPr>
            <w:tcW w:w="536" w:type="pct"/>
            <w:shd w:val="clear" w:color="auto" w:fill="auto"/>
            <w:vAlign w:val="center"/>
          </w:tcPr>
          <w:p w14:paraId="36B5E903" w14:textId="77777777" w:rsidR="003F1F81" w:rsidRPr="00414DAE" w:rsidRDefault="003F1F81" w:rsidP="00F71E2A">
            <w:pPr>
              <w:pStyle w:val="TAH"/>
              <w:keepNext w:val="0"/>
              <w:rPr>
                <w:rFonts w:eastAsia="MS Mincho"/>
              </w:rPr>
            </w:pPr>
            <w:r w:rsidRPr="00414DAE">
              <w:t>Operating Band</w:t>
            </w:r>
          </w:p>
        </w:tc>
        <w:tc>
          <w:tcPr>
            <w:tcW w:w="295" w:type="pct"/>
          </w:tcPr>
          <w:p w14:paraId="7BB8D740" w14:textId="77777777" w:rsidR="003F1F81" w:rsidRPr="00414DAE" w:rsidRDefault="003F1F81" w:rsidP="00F71E2A">
            <w:pPr>
              <w:pStyle w:val="TAH"/>
              <w:keepNext w:val="0"/>
            </w:pPr>
            <w:r w:rsidRPr="00414DAE">
              <w:t>SCS kHz</w:t>
            </w:r>
          </w:p>
        </w:tc>
        <w:tc>
          <w:tcPr>
            <w:tcW w:w="294" w:type="pct"/>
            <w:shd w:val="clear" w:color="auto" w:fill="auto"/>
            <w:vAlign w:val="center"/>
          </w:tcPr>
          <w:p w14:paraId="7D26B72B" w14:textId="77777777" w:rsidR="003F1F81" w:rsidRPr="00414DAE" w:rsidRDefault="003F1F81" w:rsidP="00F71E2A">
            <w:pPr>
              <w:pStyle w:val="TAH"/>
              <w:keepNext w:val="0"/>
            </w:pPr>
            <w:r w:rsidRPr="00414DAE">
              <w:t>5</w:t>
            </w:r>
          </w:p>
          <w:p w14:paraId="514DF5D0" w14:textId="77777777" w:rsidR="003F1F81" w:rsidRPr="00414DAE" w:rsidRDefault="003F1F81" w:rsidP="00F71E2A">
            <w:pPr>
              <w:pStyle w:val="TAH"/>
              <w:keepNext w:val="0"/>
              <w:rPr>
                <w:rFonts w:eastAsia="MS Mincho"/>
              </w:rPr>
            </w:pPr>
            <w:r w:rsidRPr="00414DAE">
              <w:t>MHz</w:t>
            </w:r>
          </w:p>
        </w:tc>
        <w:tc>
          <w:tcPr>
            <w:tcW w:w="294" w:type="pct"/>
            <w:shd w:val="clear" w:color="auto" w:fill="auto"/>
            <w:vAlign w:val="center"/>
          </w:tcPr>
          <w:p w14:paraId="36DC1CE2" w14:textId="77777777" w:rsidR="003F1F81" w:rsidRPr="00414DAE" w:rsidRDefault="003F1F81" w:rsidP="00F71E2A">
            <w:pPr>
              <w:pStyle w:val="TAH"/>
              <w:keepNext w:val="0"/>
            </w:pPr>
            <w:r w:rsidRPr="00414DAE">
              <w:t>10</w:t>
            </w:r>
          </w:p>
          <w:p w14:paraId="354CC84B" w14:textId="77777777" w:rsidR="003F1F81" w:rsidRPr="00414DAE" w:rsidRDefault="003F1F81" w:rsidP="00F71E2A">
            <w:pPr>
              <w:pStyle w:val="TAH"/>
              <w:keepNext w:val="0"/>
              <w:rPr>
                <w:rFonts w:eastAsia="MS Mincho"/>
              </w:rPr>
            </w:pPr>
            <w:r w:rsidRPr="00414DAE">
              <w:t>MHz</w:t>
            </w:r>
          </w:p>
        </w:tc>
        <w:tc>
          <w:tcPr>
            <w:tcW w:w="294" w:type="pct"/>
            <w:shd w:val="clear" w:color="auto" w:fill="auto"/>
            <w:vAlign w:val="center"/>
          </w:tcPr>
          <w:p w14:paraId="5DACB5F1" w14:textId="77777777" w:rsidR="003F1F81" w:rsidRPr="00414DAE" w:rsidRDefault="003F1F81" w:rsidP="00F71E2A">
            <w:pPr>
              <w:pStyle w:val="TAH"/>
              <w:keepNext w:val="0"/>
            </w:pPr>
            <w:r w:rsidRPr="00414DAE">
              <w:t>15</w:t>
            </w:r>
          </w:p>
          <w:p w14:paraId="45CCD071" w14:textId="77777777" w:rsidR="003F1F81" w:rsidRPr="00414DAE" w:rsidRDefault="003F1F81" w:rsidP="00F71E2A">
            <w:pPr>
              <w:pStyle w:val="TAH"/>
              <w:keepNext w:val="0"/>
              <w:rPr>
                <w:rFonts w:eastAsia="MS Mincho"/>
              </w:rPr>
            </w:pPr>
            <w:r w:rsidRPr="00414DAE">
              <w:t>MHz</w:t>
            </w:r>
          </w:p>
        </w:tc>
        <w:tc>
          <w:tcPr>
            <w:tcW w:w="360" w:type="pct"/>
            <w:shd w:val="clear" w:color="auto" w:fill="auto"/>
            <w:vAlign w:val="center"/>
          </w:tcPr>
          <w:p w14:paraId="5D655C7C" w14:textId="77777777" w:rsidR="003F1F81" w:rsidRPr="00414DAE" w:rsidRDefault="003F1F81" w:rsidP="00F71E2A">
            <w:pPr>
              <w:pStyle w:val="TAH"/>
              <w:keepNext w:val="0"/>
            </w:pPr>
            <w:r w:rsidRPr="00414DAE">
              <w:t>20</w:t>
            </w:r>
          </w:p>
          <w:p w14:paraId="1499EE4C" w14:textId="77777777" w:rsidR="003F1F81" w:rsidRPr="00414DAE" w:rsidRDefault="003F1F81" w:rsidP="00F71E2A">
            <w:pPr>
              <w:pStyle w:val="TAH"/>
              <w:keepNext w:val="0"/>
              <w:rPr>
                <w:rFonts w:eastAsia="MS Mincho"/>
              </w:rPr>
            </w:pPr>
            <w:r w:rsidRPr="00414DAE">
              <w:t>MHz</w:t>
            </w:r>
          </w:p>
        </w:tc>
        <w:tc>
          <w:tcPr>
            <w:tcW w:w="360" w:type="pct"/>
            <w:shd w:val="clear" w:color="auto" w:fill="auto"/>
            <w:vAlign w:val="center"/>
          </w:tcPr>
          <w:p w14:paraId="705786A3" w14:textId="77777777" w:rsidR="003F1F81" w:rsidRPr="00414DAE" w:rsidRDefault="003F1F81" w:rsidP="00F71E2A">
            <w:pPr>
              <w:pStyle w:val="TAH"/>
              <w:keepNext w:val="0"/>
              <w:rPr>
                <w:rFonts w:eastAsia="MS Mincho"/>
              </w:rPr>
            </w:pPr>
            <w:r w:rsidRPr="00414DAE">
              <w:t>25 MHz</w:t>
            </w:r>
          </w:p>
        </w:tc>
        <w:tc>
          <w:tcPr>
            <w:tcW w:w="294" w:type="pct"/>
            <w:vAlign w:val="center"/>
          </w:tcPr>
          <w:p w14:paraId="68D521C9" w14:textId="77777777" w:rsidR="003F1F81" w:rsidRPr="00414DAE" w:rsidRDefault="003F1F81" w:rsidP="00F71E2A">
            <w:pPr>
              <w:pStyle w:val="TAH"/>
              <w:keepNext w:val="0"/>
            </w:pPr>
            <w:r w:rsidRPr="00414DAE">
              <w:t>30 MHz</w:t>
            </w:r>
          </w:p>
        </w:tc>
        <w:tc>
          <w:tcPr>
            <w:tcW w:w="297" w:type="pct"/>
            <w:shd w:val="clear" w:color="auto" w:fill="auto"/>
            <w:vAlign w:val="center"/>
          </w:tcPr>
          <w:p w14:paraId="537DFE8D" w14:textId="77777777" w:rsidR="003F1F81" w:rsidRPr="00414DAE" w:rsidRDefault="003F1F81" w:rsidP="00F71E2A">
            <w:pPr>
              <w:pStyle w:val="TAH"/>
              <w:keepNext w:val="0"/>
            </w:pPr>
            <w:r w:rsidRPr="00414DAE">
              <w:t>40</w:t>
            </w:r>
          </w:p>
          <w:p w14:paraId="239B3B98" w14:textId="77777777" w:rsidR="003F1F81" w:rsidRPr="00414DAE" w:rsidRDefault="003F1F81" w:rsidP="00F71E2A">
            <w:pPr>
              <w:pStyle w:val="TAH"/>
              <w:keepNext w:val="0"/>
              <w:rPr>
                <w:rFonts w:eastAsia="MS Mincho"/>
              </w:rPr>
            </w:pPr>
            <w:r w:rsidRPr="00414DAE">
              <w:t>MHz</w:t>
            </w:r>
          </w:p>
        </w:tc>
        <w:tc>
          <w:tcPr>
            <w:tcW w:w="297" w:type="pct"/>
            <w:vAlign w:val="center"/>
          </w:tcPr>
          <w:p w14:paraId="1549FDEE" w14:textId="77777777" w:rsidR="003F1F81" w:rsidRPr="00414DAE" w:rsidRDefault="003F1F81" w:rsidP="00F71E2A">
            <w:pPr>
              <w:pStyle w:val="TAH"/>
              <w:keepNext w:val="0"/>
            </w:pPr>
            <w:r w:rsidRPr="00414DAE">
              <w:t>50</w:t>
            </w:r>
          </w:p>
          <w:p w14:paraId="529F406B" w14:textId="77777777" w:rsidR="003F1F81" w:rsidRPr="00414DAE" w:rsidRDefault="003F1F81" w:rsidP="00F71E2A">
            <w:pPr>
              <w:pStyle w:val="TAH"/>
              <w:keepNext w:val="0"/>
            </w:pPr>
            <w:r w:rsidRPr="00414DAE">
              <w:t>MHz</w:t>
            </w:r>
          </w:p>
        </w:tc>
        <w:tc>
          <w:tcPr>
            <w:tcW w:w="294" w:type="pct"/>
            <w:vAlign w:val="center"/>
          </w:tcPr>
          <w:p w14:paraId="4277221C" w14:textId="77777777" w:rsidR="003F1F81" w:rsidRPr="00414DAE" w:rsidRDefault="003F1F81" w:rsidP="00F71E2A">
            <w:pPr>
              <w:pStyle w:val="TAH"/>
              <w:keepNext w:val="0"/>
            </w:pPr>
            <w:r w:rsidRPr="00414DAE">
              <w:t>60</w:t>
            </w:r>
          </w:p>
          <w:p w14:paraId="6F6472D2" w14:textId="77777777" w:rsidR="003F1F81" w:rsidRPr="00414DAE" w:rsidRDefault="003F1F81" w:rsidP="00F71E2A">
            <w:pPr>
              <w:pStyle w:val="TAH"/>
              <w:keepNext w:val="0"/>
            </w:pPr>
            <w:r w:rsidRPr="00414DAE">
              <w:t>MHz</w:t>
            </w:r>
          </w:p>
        </w:tc>
        <w:tc>
          <w:tcPr>
            <w:tcW w:w="360" w:type="pct"/>
            <w:vAlign w:val="center"/>
          </w:tcPr>
          <w:p w14:paraId="7B95DCA5" w14:textId="77777777" w:rsidR="003F1F81" w:rsidRPr="00414DAE" w:rsidRDefault="003F1F81" w:rsidP="00F71E2A">
            <w:pPr>
              <w:pStyle w:val="TAH"/>
              <w:keepNext w:val="0"/>
            </w:pPr>
            <w:r w:rsidRPr="00414DAE">
              <w:t>80</w:t>
            </w:r>
          </w:p>
          <w:p w14:paraId="3F3E979C" w14:textId="77777777" w:rsidR="003F1F81" w:rsidRPr="00414DAE" w:rsidRDefault="003F1F81" w:rsidP="00F71E2A">
            <w:pPr>
              <w:pStyle w:val="TAH"/>
              <w:keepNext w:val="0"/>
            </w:pPr>
            <w:r w:rsidRPr="00414DAE">
              <w:t>MHz</w:t>
            </w:r>
          </w:p>
        </w:tc>
        <w:tc>
          <w:tcPr>
            <w:tcW w:w="294" w:type="pct"/>
            <w:vAlign w:val="center"/>
          </w:tcPr>
          <w:p w14:paraId="5F4B0447" w14:textId="77777777" w:rsidR="003F1F81" w:rsidRPr="00414DAE" w:rsidRDefault="003F1F81" w:rsidP="00F71E2A">
            <w:pPr>
              <w:pStyle w:val="TAH"/>
              <w:keepNext w:val="0"/>
            </w:pPr>
            <w:r w:rsidRPr="00414DAE">
              <w:t>90</w:t>
            </w:r>
          </w:p>
          <w:p w14:paraId="5BEFF201" w14:textId="77777777" w:rsidR="003F1F81" w:rsidRPr="00414DAE" w:rsidRDefault="003F1F81" w:rsidP="00F71E2A">
            <w:pPr>
              <w:pStyle w:val="TAH"/>
              <w:keepNext w:val="0"/>
            </w:pPr>
            <w:r w:rsidRPr="00414DAE">
              <w:t>MHz</w:t>
            </w:r>
          </w:p>
        </w:tc>
        <w:tc>
          <w:tcPr>
            <w:tcW w:w="294" w:type="pct"/>
            <w:vAlign w:val="center"/>
          </w:tcPr>
          <w:p w14:paraId="1F2404E1" w14:textId="77777777" w:rsidR="003F1F81" w:rsidRPr="00414DAE" w:rsidRDefault="003F1F81" w:rsidP="00F71E2A">
            <w:pPr>
              <w:pStyle w:val="TAH"/>
              <w:keepNext w:val="0"/>
            </w:pPr>
            <w:r w:rsidRPr="00414DAE">
              <w:t>100 MHz</w:t>
            </w:r>
          </w:p>
        </w:tc>
        <w:tc>
          <w:tcPr>
            <w:tcW w:w="437" w:type="pct"/>
            <w:shd w:val="clear" w:color="auto" w:fill="auto"/>
            <w:vAlign w:val="center"/>
          </w:tcPr>
          <w:p w14:paraId="43DBF086" w14:textId="77777777" w:rsidR="003F1F81" w:rsidRPr="00414DAE" w:rsidRDefault="003F1F81" w:rsidP="00F71E2A">
            <w:pPr>
              <w:pStyle w:val="TAH"/>
              <w:keepNext w:val="0"/>
              <w:rPr>
                <w:rFonts w:eastAsia="MS Mincho"/>
              </w:rPr>
            </w:pPr>
            <w:r w:rsidRPr="00414DAE">
              <w:t>Duplex Mode</w:t>
            </w:r>
          </w:p>
        </w:tc>
      </w:tr>
      <w:tr w:rsidR="003F1F81" w:rsidRPr="003F1F81" w14:paraId="15B9175F" w14:textId="77777777" w:rsidTr="003F1F81">
        <w:trPr>
          <w:cantSplit/>
          <w:trHeight w:val="53"/>
          <w:tblHeader/>
          <w:jc w:val="center"/>
        </w:trPr>
        <w:tc>
          <w:tcPr>
            <w:tcW w:w="536" w:type="pct"/>
            <w:shd w:val="clear" w:color="auto" w:fill="auto"/>
            <w:vAlign w:val="center"/>
          </w:tcPr>
          <w:p w14:paraId="3F3A0577" w14:textId="590A4B12" w:rsidR="003F1F81" w:rsidRPr="003F1F81" w:rsidRDefault="003F1F81" w:rsidP="00F71E2A">
            <w:pPr>
              <w:pStyle w:val="TAH"/>
              <w:keepNext w:val="0"/>
              <w:rPr>
                <w:b w:val="0"/>
              </w:rPr>
            </w:pPr>
            <w:r w:rsidRPr="003F1F81">
              <w:rPr>
                <w:b w:val="0"/>
              </w:rPr>
              <w:t>…</w:t>
            </w:r>
          </w:p>
        </w:tc>
        <w:tc>
          <w:tcPr>
            <w:tcW w:w="295" w:type="pct"/>
          </w:tcPr>
          <w:p w14:paraId="2FF07B6D" w14:textId="77777777" w:rsidR="003F1F81" w:rsidRPr="003F1F81" w:rsidRDefault="003F1F81" w:rsidP="00F71E2A">
            <w:pPr>
              <w:pStyle w:val="TAH"/>
              <w:keepNext w:val="0"/>
              <w:rPr>
                <w:b w:val="0"/>
              </w:rPr>
            </w:pPr>
          </w:p>
        </w:tc>
        <w:tc>
          <w:tcPr>
            <w:tcW w:w="294" w:type="pct"/>
            <w:shd w:val="clear" w:color="auto" w:fill="auto"/>
            <w:vAlign w:val="center"/>
          </w:tcPr>
          <w:p w14:paraId="37BBCC3B" w14:textId="77777777" w:rsidR="003F1F81" w:rsidRPr="003F1F81" w:rsidRDefault="003F1F81" w:rsidP="00F71E2A">
            <w:pPr>
              <w:pStyle w:val="TAH"/>
              <w:keepNext w:val="0"/>
              <w:rPr>
                <w:b w:val="0"/>
              </w:rPr>
            </w:pPr>
          </w:p>
        </w:tc>
        <w:tc>
          <w:tcPr>
            <w:tcW w:w="294" w:type="pct"/>
            <w:shd w:val="clear" w:color="auto" w:fill="auto"/>
            <w:vAlign w:val="center"/>
          </w:tcPr>
          <w:p w14:paraId="3A96BFC9" w14:textId="77777777" w:rsidR="003F1F81" w:rsidRPr="003F1F81" w:rsidRDefault="003F1F81" w:rsidP="00F71E2A">
            <w:pPr>
              <w:pStyle w:val="TAH"/>
              <w:keepNext w:val="0"/>
              <w:rPr>
                <w:b w:val="0"/>
              </w:rPr>
            </w:pPr>
          </w:p>
        </w:tc>
        <w:tc>
          <w:tcPr>
            <w:tcW w:w="294" w:type="pct"/>
            <w:shd w:val="clear" w:color="auto" w:fill="auto"/>
            <w:vAlign w:val="center"/>
          </w:tcPr>
          <w:p w14:paraId="44485F61" w14:textId="77777777" w:rsidR="003F1F81" w:rsidRPr="003F1F81" w:rsidRDefault="003F1F81" w:rsidP="00F71E2A">
            <w:pPr>
              <w:pStyle w:val="TAH"/>
              <w:keepNext w:val="0"/>
              <w:rPr>
                <w:b w:val="0"/>
              </w:rPr>
            </w:pPr>
          </w:p>
        </w:tc>
        <w:tc>
          <w:tcPr>
            <w:tcW w:w="360" w:type="pct"/>
            <w:shd w:val="clear" w:color="auto" w:fill="auto"/>
            <w:vAlign w:val="center"/>
          </w:tcPr>
          <w:p w14:paraId="277FF284" w14:textId="77777777" w:rsidR="003F1F81" w:rsidRPr="003F1F81" w:rsidRDefault="003F1F81" w:rsidP="00F71E2A">
            <w:pPr>
              <w:pStyle w:val="TAH"/>
              <w:keepNext w:val="0"/>
              <w:rPr>
                <w:b w:val="0"/>
              </w:rPr>
            </w:pPr>
          </w:p>
        </w:tc>
        <w:tc>
          <w:tcPr>
            <w:tcW w:w="360" w:type="pct"/>
            <w:shd w:val="clear" w:color="auto" w:fill="auto"/>
            <w:vAlign w:val="center"/>
          </w:tcPr>
          <w:p w14:paraId="72878977" w14:textId="77777777" w:rsidR="003F1F81" w:rsidRPr="003F1F81" w:rsidRDefault="003F1F81" w:rsidP="00F71E2A">
            <w:pPr>
              <w:pStyle w:val="TAH"/>
              <w:keepNext w:val="0"/>
              <w:rPr>
                <w:b w:val="0"/>
              </w:rPr>
            </w:pPr>
          </w:p>
        </w:tc>
        <w:tc>
          <w:tcPr>
            <w:tcW w:w="294" w:type="pct"/>
            <w:vAlign w:val="center"/>
          </w:tcPr>
          <w:p w14:paraId="54B1A06D" w14:textId="77777777" w:rsidR="003F1F81" w:rsidRPr="003F1F81" w:rsidRDefault="003F1F81" w:rsidP="00F71E2A">
            <w:pPr>
              <w:pStyle w:val="TAH"/>
              <w:keepNext w:val="0"/>
              <w:rPr>
                <w:b w:val="0"/>
              </w:rPr>
            </w:pPr>
          </w:p>
        </w:tc>
        <w:tc>
          <w:tcPr>
            <w:tcW w:w="297" w:type="pct"/>
            <w:shd w:val="clear" w:color="auto" w:fill="auto"/>
            <w:vAlign w:val="center"/>
          </w:tcPr>
          <w:p w14:paraId="3D645BBA" w14:textId="77777777" w:rsidR="003F1F81" w:rsidRPr="003F1F81" w:rsidRDefault="003F1F81" w:rsidP="00F71E2A">
            <w:pPr>
              <w:pStyle w:val="TAH"/>
              <w:keepNext w:val="0"/>
              <w:rPr>
                <w:b w:val="0"/>
              </w:rPr>
            </w:pPr>
          </w:p>
        </w:tc>
        <w:tc>
          <w:tcPr>
            <w:tcW w:w="297" w:type="pct"/>
            <w:vAlign w:val="center"/>
          </w:tcPr>
          <w:p w14:paraId="4E1FB826" w14:textId="77777777" w:rsidR="003F1F81" w:rsidRPr="003F1F81" w:rsidRDefault="003F1F81" w:rsidP="00F71E2A">
            <w:pPr>
              <w:pStyle w:val="TAH"/>
              <w:keepNext w:val="0"/>
              <w:rPr>
                <w:b w:val="0"/>
              </w:rPr>
            </w:pPr>
          </w:p>
        </w:tc>
        <w:tc>
          <w:tcPr>
            <w:tcW w:w="294" w:type="pct"/>
            <w:vAlign w:val="center"/>
          </w:tcPr>
          <w:p w14:paraId="31E871E2" w14:textId="77777777" w:rsidR="003F1F81" w:rsidRPr="003F1F81" w:rsidRDefault="003F1F81" w:rsidP="00F71E2A">
            <w:pPr>
              <w:pStyle w:val="TAH"/>
              <w:keepNext w:val="0"/>
              <w:rPr>
                <w:b w:val="0"/>
              </w:rPr>
            </w:pPr>
          </w:p>
        </w:tc>
        <w:tc>
          <w:tcPr>
            <w:tcW w:w="360" w:type="pct"/>
            <w:vAlign w:val="center"/>
          </w:tcPr>
          <w:p w14:paraId="3D65AA0B" w14:textId="77777777" w:rsidR="003F1F81" w:rsidRPr="003F1F81" w:rsidRDefault="003F1F81" w:rsidP="00F71E2A">
            <w:pPr>
              <w:pStyle w:val="TAH"/>
              <w:keepNext w:val="0"/>
              <w:rPr>
                <w:b w:val="0"/>
              </w:rPr>
            </w:pPr>
          </w:p>
        </w:tc>
        <w:tc>
          <w:tcPr>
            <w:tcW w:w="294" w:type="pct"/>
            <w:vAlign w:val="center"/>
          </w:tcPr>
          <w:p w14:paraId="003931A8" w14:textId="77777777" w:rsidR="003F1F81" w:rsidRPr="003F1F81" w:rsidRDefault="003F1F81" w:rsidP="00F71E2A">
            <w:pPr>
              <w:pStyle w:val="TAH"/>
              <w:keepNext w:val="0"/>
              <w:rPr>
                <w:b w:val="0"/>
              </w:rPr>
            </w:pPr>
          </w:p>
        </w:tc>
        <w:tc>
          <w:tcPr>
            <w:tcW w:w="294" w:type="pct"/>
            <w:vAlign w:val="center"/>
          </w:tcPr>
          <w:p w14:paraId="2D329C5A" w14:textId="77777777" w:rsidR="003F1F81" w:rsidRPr="003F1F81" w:rsidRDefault="003F1F81" w:rsidP="00F71E2A">
            <w:pPr>
              <w:pStyle w:val="TAH"/>
              <w:keepNext w:val="0"/>
              <w:rPr>
                <w:b w:val="0"/>
              </w:rPr>
            </w:pPr>
          </w:p>
        </w:tc>
        <w:tc>
          <w:tcPr>
            <w:tcW w:w="437" w:type="pct"/>
            <w:shd w:val="clear" w:color="auto" w:fill="auto"/>
            <w:vAlign w:val="center"/>
          </w:tcPr>
          <w:p w14:paraId="09A4E385" w14:textId="77777777" w:rsidR="003F1F81" w:rsidRPr="003F1F81" w:rsidRDefault="003F1F81" w:rsidP="00F71E2A">
            <w:pPr>
              <w:pStyle w:val="TAH"/>
              <w:keepNext w:val="0"/>
              <w:rPr>
                <w:b w:val="0"/>
              </w:rPr>
            </w:pPr>
          </w:p>
        </w:tc>
      </w:tr>
      <w:tr w:rsidR="003F1F81" w:rsidRPr="00414DAE" w14:paraId="58032041" w14:textId="77777777" w:rsidTr="003F1F81">
        <w:trPr>
          <w:trHeight w:val="255"/>
          <w:jc w:val="center"/>
        </w:trPr>
        <w:tc>
          <w:tcPr>
            <w:tcW w:w="536" w:type="pct"/>
            <w:vMerge w:val="restart"/>
            <w:shd w:val="clear" w:color="auto" w:fill="auto"/>
            <w:vAlign w:val="center"/>
          </w:tcPr>
          <w:p w14:paraId="6A030F31" w14:textId="77777777" w:rsidR="003F1F81" w:rsidRPr="00414DAE" w:rsidRDefault="003F1F81" w:rsidP="00F71E2A">
            <w:pPr>
              <w:pStyle w:val="TAC"/>
              <w:keepNext w:val="0"/>
              <w:rPr>
                <w:lang w:eastAsia="zh-CN"/>
              </w:rPr>
            </w:pPr>
            <w:r w:rsidRPr="00414DAE">
              <w:rPr>
                <w:lang w:eastAsia="zh-CN"/>
              </w:rPr>
              <w:t>n25</w:t>
            </w:r>
          </w:p>
        </w:tc>
        <w:tc>
          <w:tcPr>
            <w:tcW w:w="295" w:type="pct"/>
          </w:tcPr>
          <w:p w14:paraId="126ABFEB" w14:textId="77777777" w:rsidR="003F1F81" w:rsidRPr="00414DAE" w:rsidRDefault="003F1F81" w:rsidP="00F71E2A">
            <w:pPr>
              <w:pStyle w:val="TAC"/>
              <w:keepNext w:val="0"/>
              <w:rPr>
                <w:rFonts w:eastAsia="MS Mincho" w:cs="Arial"/>
              </w:rPr>
            </w:pPr>
            <w:r w:rsidRPr="00414DAE">
              <w:t>15</w:t>
            </w:r>
          </w:p>
        </w:tc>
        <w:tc>
          <w:tcPr>
            <w:tcW w:w="294" w:type="pct"/>
            <w:shd w:val="clear" w:color="auto" w:fill="auto"/>
          </w:tcPr>
          <w:p w14:paraId="24514A2D" w14:textId="77777777" w:rsidR="003F1F81" w:rsidRPr="00414DAE" w:rsidRDefault="003F1F81" w:rsidP="00F71E2A">
            <w:pPr>
              <w:pStyle w:val="TAC"/>
              <w:keepNext w:val="0"/>
              <w:rPr>
                <w:rFonts w:cs="Arial"/>
                <w:szCs w:val="18"/>
              </w:rPr>
            </w:pPr>
            <w:r w:rsidRPr="00414DAE">
              <w:t>25</w:t>
            </w:r>
          </w:p>
        </w:tc>
        <w:tc>
          <w:tcPr>
            <w:tcW w:w="294" w:type="pct"/>
            <w:shd w:val="clear" w:color="auto" w:fill="auto"/>
          </w:tcPr>
          <w:p w14:paraId="5D9775D7" w14:textId="77777777" w:rsidR="003F1F81" w:rsidRPr="00414DAE" w:rsidRDefault="003F1F81" w:rsidP="00F71E2A">
            <w:pPr>
              <w:pStyle w:val="TAC"/>
              <w:keepNext w:val="0"/>
              <w:rPr>
                <w:rFonts w:cs="Arial"/>
                <w:lang w:val="en-US"/>
              </w:rPr>
            </w:pPr>
            <w:r w:rsidRPr="00414DAE">
              <w:t>50</w:t>
            </w:r>
            <w:r w:rsidRPr="00414DAE">
              <w:rPr>
                <w:vertAlign w:val="superscript"/>
              </w:rPr>
              <w:t>1</w:t>
            </w:r>
          </w:p>
        </w:tc>
        <w:tc>
          <w:tcPr>
            <w:tcW w:w="294" w:type="pct"/>
            <w:shd w:val="clear" w:color="auto" w:fill="auto"/>
          </w:tcPr>
          <w:p w14:paraId="16909C9D" w14:textId="77777777" w:rsidR="003F1F81" w:rsidRPr="00414DAE" w:rsidRDefault="003F1F81" w:rsidP="00F71E2A">
            <w:pPr>
              <w:pStyle w:val="TAC"/>
              <w:keepNext w:val="0"/>
              <w:rPr>
                <w:rFonts w:cs="Arial"/>
                <w:lang w:val="en-US"/>
              </w:rPr>
            </w:pPr>
            <w:r w:rsidRPr="00414DAE">
              <w:t>50</w:t>
            </w:r>
            <w:r w:rsidRPr="00414DAE">
              <w:rPr>
                <w:vertAlign w:val="superscript"/>
              </w:rPr>
              <w:t>1</w:t>
            </w:r>
          </w:p>
        </w:tc>
        <w:tc>
          <w:tcPr>
            <w:tcW w:w="360" w:type="pct"/>
            <w:shd w:val="clear" w:color="auto" w:fill="auto"/>
          </w:tcPr>
          <w:p w14:paraId="44D4EEE7" w14:textId="77777777" w:rsidR="003F1F81" w:rsidRPr="00414DAE" w:rsidRDefault="003F1F81" w:rsidP="00F71E2A">
            <w:pPr>
              <w:pStyle w:val="TAC"/>
              <w:keepNext w:val="0"/>
              <w:rPr>
                <w:rFonts w:cs="Arial"/>
                <w:lang w:val="en-US"/>
              </w:rPr>
            </w:pPr>
            <w:r w:rsidRPr="00414DAE">
              <w:t>50</w:t>
            </w:r>
            <w:r w:rsidRPr="00414DAE">
              <w:rPr>
                <w:vertAlign w:val="superscript"/>
              </w:rPr>
              <w:t>1</w:t>
            </w:r>
          </w:p>
        </w:tc>
        <w:tc>
          <w:tcPr>
            <w:tcW w:w="360" w:type="pct"/>
            <w:shd w:val="clear" w:color="auto" w:fill="auto"/>
            <w:vAlign w:val="center"/>
          </w:tcPr>
          <w:p w14:paraId="37DDF2C7" w14:textId="77777777" w:rsidR="003F1F81" w:rsidRPr="00414DAE" w:rsidRDefault="003F1F81" w:rsidP="00F71E2A">
            <w:pPr>
              <w:pStyle w:val="TAC"/>
              <w:keepNext w:val="0"/>
            </w:pPr>
          </w:p>
        </w:tc>
        <w:tc>
          <w:tcPr>
            <w:tcW w:w="294" w:type="pct"/>
            <w:vAlign w:val="center"/>
          </w:tcPr>
          <w:p w14:paraId="58B7947B" w14:textId="77777777" w:rsidR="003F1F81" w:rsidRPr="00414DAE" w:rsidRDefault="003F1F81" w:rsidP="00F71E2A">
            <w:pPr>
              <w:pStyle w:val="TAC"/>
              <w:keepNext w:val="0"/>
            </w:pPr>
          </w:p>
        </w:tc>
        <w:tc>
          <w:tcPr>
            <w:tcW w:w="297" w:type="pct"/>
            <w:shd w:val="clear" w:color="auto" w:fill="auto"/>
            <w:vAlign w:val="center"/>
          </w:tcPr>
          <w:p w14:paraId="15C82ADF" w14:textId="77777777" w:rsidR="003F1F81" w:rsidRPr="00414DAE" w:rsidRDefault="003F1F81" w:rsidP="00F71E2A">
            <w:pPr>
              <w:pStyle w:val="TAC"/>
              <w:keepNext w:val="0"/>
            </w:pPr>
          </w:p>
        </w:tc>
        <w:tc>
          <w:tcPr>
            <w:tcW w:w="297" w:type="pct"/>
            <w:vAlign w:val="center"/>
          </w:tcPr>
          <w:p w14:paraId="3B216DFA" w14:textId="77777777" w:rsidR="003F1F81" w:rsidRPr="00414DAE" w:rsidRDefault="003F1F81" w:rsidP="00F71E2A">
            <w:pPr>
              <w:pStyle w:val="TAC"/>
              <w:keepNext w:val="0"/>
            </w:pPr>
          </w:p>
        </w:tc>
        <w:tc>
          <w:tcPr>
            <w:tcW w:w="294" w:type="pct"/>
            <w:vAlign w:val="center"/>
          </w:tcPr>
          <w:p w14:paraId="0C84D5CF" w14:textId="77777777" w:rsidR="003F1F81" w:rsidRPr="00414DAE" w:rsidRDefault="003F1F81" w:rsidP="00F71E2A">
            <w:pPr>
              <w:pStyle w:val="TAC"/>
              <w:keepNext w:val="0"/>
            </w:pPr>
          </w:p>
        </w:tc>
        <w:tc>
          <w:tcPr>
            <w:tcW w:w="360" w:type="pct"/>
            <w:vAlign w:val="center"/>
          </w:tcPr>
          <w:p w14:paraId="5F0B0C56" w14:textId="77777777" w:rsidR="003F1F81" w:rsidRPr="00414DAE" w:rsidRDefault="003F1F81" w:rsidP="00F71E2A">
            <w:pPr>
              <w:pStyle w:val="TAC"/>
              <w:keepNext w:val="0"/>
            </w:pPr>
          </w:p>
        </w:tc>
        <w:tc>
          <w:tcPr>
            <w:tcW w:w="294" w:type="pct"/>
          </w:tcPr>
          <w:p w14:paraId="45E52A8A" w14:textId="77777777" w:rsidR="003F1F81" w:rsidRPr="00414DAE" w:rsidRDefault="003F1F81" w:rsidP="00F71E2A">
            <w:pPr>
              <w:pStyle w:val="TAC"/>
              <w:keepNext w:val="0"/>
            </w:pPr>
          </w:p>
        </w:tc>
        <w:tc>
          <w:tcPr>
            <w:tcW w:w="294" w:type="pct"/>
            <w:vAlign w:val="center"/>
          </w:tcPr>
          <w:p w14:paraId="039DCE2C" w14:textId="77777777" w:rsidR="003F1F81" w:rsidRPr="00414DAE" w:rsidRDefault="003F1F81" w:rsidP="00F71E2A">
            <w:pPr>
              <w:pStyle w:val="TAC"/>
              <w:keepNext w:val="0"/>
            </w:pPr>
          </w:p>
        </w:tc>
        <w:tc>
          <w:tcPr>
            <w:tcW w:w="437" w:type="pct"/>
            <w:vMerge w:val="restart"/>
            <w:shd w:val="clear" w:color="auto" w:fill="auto"/>
            <w:vAlign w:val="center"/>
          </w:tcPr>
          <w:p w14:paraId="57FB1FE3" w14:textId="77777777" w:rsidR="003F1F81" w:rsidRPr="00414DAE" w:rsidRDefault="003F1F81" w:rsidP="00F71E2A">
            <w:pPr>
              <w:pStyle w:val="TAC"/>
              <w:keepNext w:val="0"/>
            </w:pPr>
            <w:r w:rsidRPr="00414DAE">
              <w:t>FDD</w:t>
            </w:r>
          </w:p>
        </w:tc>
      </w:tr>
      <w:tr w:rsidR="003F1F81" w:rsidRPr="00414DAE" w14:paraId="59E1CCC5" w14:textId="77777777" w:rsidTr="003F1F81">
        <w:trPr>
          <w:trHeight w:val="255"/>
          <w:jc w:val="center"/>
        </w:trPr>
        <w:tc>
          <w:tcPr>
            <w:tcW w:w="536" w:type="pct"/>
            <w:vMerge/>
            <w:shd w:val="clear" w:color="auto" w:fill="auto"/>
            <w:vAlign w:val="center"/>
          </w:tcPr>
          <w:p w14:paraId="0AF940D2" w14:textId="77777777" w:rsidR="003F1F81" w:rsidRPr="00414DAE" w:rsidRDefault="003F1F81" w:rsidP="00F71E2A">
            <w:pPr>
              <w:pStyle w:val="TAC"/>
              <w:keepNext w:val="0"/>
              <w:rPr>
                <w:lang w:eastAsia="zh-CN"/>
              </w:rPr>
            </w:pPr>
          </w:p>
        </w:tc>
        <w:tc>
          <w:tcPr>
            <w:tcW w:w="295" w:type="pct"/>
          </w:tcPr>
          <w:p w14:paraId="17387EA6" w14:textId="77777777" w:rsidR="003F1F81" w:rsidRPr="00414DAE" w:rsidRDefault="003F1F81" w:rsidP="00F71E2A">
            <w:pPr>
              <w:pStyle w:val="TAC"/>
              <w:keepNext w:val="0"/>
              <w:rPr>
                <w:rFonts w:eastAsia="MS Mincho" w:cs="Arial"/>
              </w:rPr>
            </w:pPr>
            <w:r w:rsidRPr="00414DAE">
              <w:t>30</w:t>
            </w:r>
          </w:p>
        </w:tc>
        <w:tc>
          <w:tcPr>
            <w:tcW w:w="294" w:type="pct"/>
            <w:shd w:val="clear" w:color="auto" w:fill="auto"/>
          </w:tcPr>
          <w:p w14:paraId="6D5F6F48" w14:textId="77777777" w:rsidR="003F1F81" w:rsidRPr="00414DAE" w:rsidRDefault="003F1F81" w:rsidP="00F71E2A">
            <w:pPr>
              <w:pStyle w:val="TAC"/>
              <w:keepNext w:val="0"/>
              <w:rPr>
                <w:rFonts w:cs="Arial"/>
                <w:szCs w:val="18"/>
              </w:rPr>
            </w:pPr>
          </w:p>
        </w:tc>
        <w:tc>
          <w:tcPr>
            <w:tcW w:w="294" w:type="pct"/>
            <w:shd w:val="clear" w:color="auto" w:fill="auto"/>
          </w:tcPr>
          <w:p w14:paraId="013D1A37" w14:textId="77777777" w:rsidR="003F1F81" w:rsidRPr="00414DAE" w:rsidRDefault="003F1F81" w:rsidP="00F71E2A">
            <w:pPr>
              <w:pStyle w:val="TAC"/>
              <w:keepNext w:val="0"/>
              <w:rPr>
                <w:rFonts w:cs="Arial"/>
                <w:lang w:val="en-US"/>
              </w:rPr>
            </w:pPr>
            <w:r w:rsidRPr="00414DAE">
              <w:t>24</w:t>
            </w:r>
          </w:p>
        </w:tc>
        <w:tc>
          <w:tcPr>
            <w:tcW w:w="294" w:type="pct"/>
            <w:shd w:val="clear" w:color="auto" w:fill="auto"/>
          </w:tcPr>
          <w:p w14:paraId="2023699A" w14:textId="77777777" w:rsidR="003F1F81" w:rsidRPr="00414DAE" w:rsidRDefault="003F1F81" w:rsidP="00F71E2A">
            <w:pPr>
              <w:pStyle w:val="TAC"/>
              <w:keepNext w:val="0"/>
              <w:rPr>
                <w:rFonts w:cs="Arial"/>
                <w:lang w:val="en-US"/>
              </w:rPr>
            </w:pPr>
            <w:r w:rsidRPr="00414DAE">
              <w:t>24</w:t>
            </w:r>
            <w:r w:rsidRPr="00414DAE">
              <w:rPr>
                <w:vertAlign w:val="superscript"/>
              </w:rPr>
              <w:t>1</w:t>
            </w:r>
          </w:p>
        </w:tc>
        <w:tc>
          <w:tcPr>
            <w:tcW w:w="360" w:type="pct"/>
            <w:shd w:val="clear" w:color="auto" w:fill="auto"/>
          </w:tcPr>
          <w:p w14:paraId="09970693" w14:textId="77777777" w:rsidR="003F1F81" w:rsidRPr="00414DAE" w:rsidRDefault="003F1F81" w:rsidP="00F71E2A">
            <w:pPr>
              <w:pStyle w:val="TAC"/>
              <w:keepNext w:val="0"/>
              <w:rPr>
                <w:rFonts w:cs="Arial"/>
                <w:lang w:val="en-US"/>
              </w:rPr>
            </w:pPr>
            <w:r w:rsidRPr="00414DAE">
              <w:t>24</w:t>
            </w:r>
            <w:r w:rsidRPr="00414DAE">
              <w:rPr>
                <w:vertAlign w:val="superscript"/>
              </w:rPr>
              <w:t>1</w:t>
            </w:r>
          </w:p>
        </w:tc>
        <w:tc>
          <w:tcPr>
            <w:tcW w:w="360" w:type="pct"/>
            <w:shd w:val="clear" w:color="auto" w:fill="auto"/>
            <w:vAlign w:val="center"/>
          </w:tcPr>
          <w:p w14:paraId="01E3FB47" w14:textId="77777777" w:rsidR="003F1F81" w:rsidRPr="00414DAE" w:rsidRDefault="003F1F81" w:rsidP="00F71E2A">
            <w:pPr>
              <w:pStyle w:val="TAC"/>
              <w:keepNext w:val="0"/>
            </w:pPr>
          </w:p>
        </w:tc>
        <w:tc>
          <w:tcPr>
            <w:tcW w:w="294" w:type="pct"/>
            <w:vAlign w:val="center"/>
          </w:tcPr>
          <w:p w14:paraId="222B81AA" w14:textId="77777777" w:rsidR="003F1F81" w:rsidRPr="00414DAE" w:rsidRDefault="003F1F81" w:rsidP="00F71E2A">
            <w:pPr>
              <w:pStyle w:val="TAC"/>
              <w:keepNext w:val="0"/>
            </w:pPr>
          </w:p>
        </w:tc>
        <w:tc>
          <w:tcPr>
            <w:tcW w:w="297" w:type="pct"/>
            <w:shd w:val="clear" w:color="auto" w:fill="auto"/>
            <w:vAlign w:val="center"/>
          </w:tcPr>
          <w:p w14:paraId="7A1A0EB1" w14:textId="77777777" w:rsidR="003F1F81" w:rsidRPr="00414DAE" w:rsidRDefault="003F1F81" w:rsidP="00F71E2A">
            <w:pPr>
              <w:pStyle w:val="TAC"/>
              <w:keepNext w:val="0"/>
            </w:pPr>
          </w:p>
        </w:tc>
        <w:tc>
          <w:tcPr>
            <w:tcW w:w="297" w:type="pct"/>
            <w:vAlign w:val="center"/>
          </w:tcPr>
          <w:p w14:paraId="54B290C7" w14:textId="77777777" w:rsidR="003F1F81" w:rsidRPr="00414DAE" w:rsidRDefault="003F1F81" w:rsidP="00F71E2A">
            <w:pPr>
              <w:pStyle w:val="TAC"/>
              <w:keepNext w:val="0"/>
            </w:pPr>
          </w:p>
        </w:tc>
        <w:tc>
          <w:tcPr>
            <w:tcW w:w="294" w:type="pct"/>
            <w:vAlign w:val="center"/>
          </w:tcPr>
          <w:p w14:paraId="6168F6E3" w14:textId="77777777" w:rsidR="003F1F81" w:rsidRPr="00414DAE" w:rsidRDefault="003F1F81" w:rsidP="00F71E2A">
            <w:pPr>
              <w:pStyle w:val="TAC"/>
              <w:keepNext w:val="0"/>
            </w:pPr>
          </w:p>
        </w:tc>
        <w:tc>
          <w:tcPr>
            <w:tcW w:w="360" w:type="pct"/>
            <w:vAlign w:val="center"/>
          </w:tcPr>
          <w:p w14:paraId="12D43F14" w14:textId="77777777" w:rsidR="003F1F81" w:rsidRPr="00414DAE" w:rsidRDefault="003F1F81" w:rsidP="00F71E2A">
            <w:pPr>
              <w:pStyle w:val="TAC"/>
              <w:keepNext w:val="0"/>
            </w:pPr>
          </w:p>
        </w:tc>
        <w:tc>
          <w:tcPr>
            <w:tcW w:w="294" w:type="pct"/>
          </w:tcPr>
          <w:p w14:paraId="7384A938" w14:textId="77777777" w:rsidR="003F1F81" w:rsidRPr="00414DAE" w:rsidRDefault="003F1F81" w:rsidP="00F71E2A">
            <w:pPr>
              <w:pStyle w:val="TAC"/>
              <w:keepNext w:val="0"/>
            </w:pPr>
          </w:p>
        </w:tc>
        <w:tc>
          <w:tcPr>
            <w:tcW w:w="294" w:type="pct"/>
            <w:vAlign w:val="center"/>
          </w:tcPr>
          <w:p w14:paraId="435CCA12" w14:textId="77777777" w:rsidR="003F1F81" w:rsidRPr="00414DAE" w:rsidRDefault="003F1F81" w:rsidP="00F71E2A">
            <w:pPr>
              <w:pStyle w:val="TAC"/>
              <w:keepNext w:val="0"/>
            </w:pPr>
          </w:p>
        </w:tc>
        <w:tc>
          <w:tcPr>
            <w:tcW w:w="437" w:type="pct"/>
            <w:vMerge/>
            <w:shd w:val="clear" w:color="auto" w:fill="auto"/>
            <w:vAlign w:val="center"/>
          </w:tcPr>
          <w:p w14:paraId="59C0F0C6" w14:textId="77777777" w:rsidR="003F1F81" w:rsidRPr="00414DAE" w:rsidRDefault="003F1F81" w:rsidP="00F71E2A">
            <w:pPr>
              <w:pStyle w:val="TAC"/>
              <w:keepNext w:val="0"/>
            </w:pPr>
          </w:p>
        </w:tc>
      </w:tr>
      <w:tr w:rsidR="003F1F81" w:rsidRPr="00414DAE" w14:paraId="0555D45F" w14:textId="77777777" w:rsidTr="003F1F81">
        <w:trPr>
          <w:trHeight w:val="255"/>
          <w:jc w:val="center"/>
        </w:trPr>
        <w:tc>
          <w:tcPr>
            <w:tcW w:w="536" w:type="pct"/>
            <w:vMerge/>
            <w:shd w:val="clear" w:color="auto" w:fill="auto"/>
            <w:vAlign w:val="center"/>
          </w:tcPr>
          <w:p w14:paraId="46799089" w14:textId="77777777" w:rsidR="003F1F81" w:rsidRPr="00414DAE" w:rsidRDefault="003F1F81" w:rsidP="00F71E2A">
            <w:pPr>
              <w:pStyle w:val="TAC"/>
              <w:keepNext w:val="0"/>
              <w:rPr>
                <w:lang w:eastAsia="zh-CN"/>
              </w:rPr>
            </w:pPr>
          </w:p>
        </w:tc>
        <w:tc>
          <w:tcPr>
            <w:tcW w:w="295" w:type="pct"/>
          </w:tcPr>
          <w:p w14:paraId="40AAB1FC" w14:textId="77777777" w:rsidR="003F1F81" w:rsidRPr="00414DAE" w:rsidRDefault="003F1F81" w:rsidP="00F71E2A">
            <w:pPr>
              <w:pStyle w:val="TAC"/>
              <w:keepNext w:val="0"/>
              <w:rPr>
                <w:rFonts w:eastAsia="MS Mincho" w:cs="Arial"/>
              </w:rPr>
            </w:pPr>
            <w:r w:rsidRPr="00414DAE">
              <w:t>60</w:t>
            </w:r>
          </w:p>
        </w:tc>
        <w:tc>
          <w:tcPr>
            <w:tcW w:w="294" w:type="pct"/>
            <w:shd w:val="clear" w:color="auto" w:fill="auto"/>
          </w:tcPr>
          <w:p w14:paraId="6F7ADEB2" w14:textId="77777777" w:rsidR="003F1F81" w:rsidRPr="00414DAE" w:rsidRDefault="003F1F81" w:rsidP="00F71E2A">
            <w:pPr>
              <w:pStyle w:val="TAC"/>
              <w:keepNext w:val="0"/>
              <w:rPr>
                <w:rFonts w:cs="Arial"/>
                <w:szCs w:val="18"/>
              </w:rPr>
            </w:pPr>
          </w:p>
        </w:tc>
        <w:tc>
          <w:tcPr>
            <w:tcW w:w="294" w:type="pct"/>
            <w:shd w:val="clear" w:color="auto" w:fill="auto"/>
          </w:tcPr>
          <w:p w14:paraId="57BE3DCF" w14:textId="77777777" w:rsidR="003F1F81" w:rsidRPr="00414DAE" w:rsidRDefault="003F1F81" w:rsidP="00F71E2A">
            <w:pPr>
              <w:pStyle w:val="TAC"/>
              <w:keepNext w:val="0"/>
              <w:rPr>
                <w:rFonts w:cs="Arial"/>
                <w:lang w:val="en-US"/>
              </w:rPr>
            </w:pPr>
            <w:r w:rsidRPr="00414DAE">
              <w:t>10</w:t>
            </w:r>
            <w:r w:rsidRPr="00414DAE">
              <w:rPr>
                <w:vertAlign w:val="superscript"/>
              </w:rPr>
              <w:t>1</w:t>
            </w:r>
          </w:p>
        </w:tc>
        <w:tc>
          <w:tcPr>
            <w:tcW w:w="294" w:type="pct"/>
            <w:shd w:val="clear" w:color="auto" w:fill="auto"/>
          </w:tcPr>
          <w:p w14:paraId="385624D0" w14:textId="77777777" w:rsidR="003F1F81" w:rsidRPr="00414DAE" w:rsidRDefault="003F1F81" w:rsidP="00F71E2A">
            <w:pPr>
              <w:pStyle w:val="TAC"/>
              <w:keepNext w:val="0"/>
              <w:rPr>
                <w:rFonts w:cs="Arial"/>
                <w:lang w:val="en-US"/>
              </w:rPr>
            </w:pPr>
            <w:r w:rsidRPr="00414DAE">
              <w:t>10</w:t>
            </w:r>
            <w:r w:rsidRPr="00414DAE">
              <w:rPr>
                <w:vertAlign w:val="superscript"/>
              </w:rPr>
              <w:t>1</w:t>
            </w:r>
          </w:p>
        </w:tc>
        <w:tc>
          <w:tcPr>
            <w:tcW w:w="360" w:type="pct"/>
            <w:shd w:val="clear" w:color="auto" w:fill="auto"/>
          </w:tcPr>
          <w:p w14:paraId="5BCF07A4" w14:textId="77777777" w:rsidR="003F1F81" w:rsidRPr="00414DAE" w:rsidRDefault="003F1F81" w:rsidP="00F71E2A">
            <w:pPr>
              <w:pStyle w:val="TAC"/>
              <w:keepNext w:val="0"/>
              <w:rPr>
                <w:rFonts w:cs="Arial"/>
                <w:lang w:val="en-US"/>
              </w:rPr>
            </w:pPr>
            <w:r w:rsidRPr="00414DAE">
              <w:t>10</w:t>
            </w:r>
            <w:r w:rsidRPr="00414DAE">
              <w:rPr>
                <w:vertAlign w:val="superscript"/>
              </w:rPr>
              <w:t>1</w:t>
            </w:r>
          </w:p>
        </w:tc>
        <w:tc>
          <w:tcPr>
            <w:tcW w:w="360" w:type="pct"/>
            <w:shd w:val="clear" w:color="auto" w:fill="auto"/>
            <w:vAlign w:val="center"/>
          </w:tcPr>
          <w:p w14:paraId="306514BE" w14:textId="77777777" w:rsidR="003F1F81" w:rsidRPr="00414DAE" w:rsidRDefault="003F1F81" w:rsidP="00F71E2A">
            <w:pPr>
              <w:pStyle w:val="TAC"/>
              <w:keepNext w:val="0"/>
            </w:pPr>
          </w:p>
        </w:tc>
        <w:tc>
          <w:tcPr>
            <w:tcW w:w="294" w:type="pct"/>
            <w:vAlign w:val="center"/>
          </w:tcPr>
          <w:p w14:paraId="30D981A9" w14:textId="77777777" w:rsidR="003F1F81" w:rsidRPr="00414DAE" w:rsidRDefault="003F1F81" w:rsidP="00F71E2A">
            <w:pPr>
              <w:pStyle w:val="TAC"/>
              <w:keepNext w:val="0"/>
            </w:pPr>
          </w:p>
        </w:tc>
        <w:tc>
          <w:tcPr>
            <w:tcW w:w="297" w:type="pct"/>
            <w:shd w:val="clear" w:color="auto" w:fill="auto"/>
            <w:vAlign w:val="center"/>
          </w:tcPr>
          <w:p w14:paraId="234FF28F" w14:textId="77777777" w:rsidR="003F1F81" w:rsidRPr="00414DAE" w:rsidRDefault="003F1F81" w:rsidP="00F71E2A">
            <w:pPr>
              <w:pStyle w:val="TAC"/>
              <w:keepNext w:val="0"/>
            </w:pPr>
          </w:p>
        </w:tc>
        <w:tc>
          <w:tcPr>
            <w:tcW w:w="297" w:type="pct"/>
            <w:vAlign w:val="center"/>
          </w:tcPr>
          <w:p w14:paraId="4D191A56" w14:textId="77777777" w:rsidR="003F1F81" w:rsidRPr="00414DAE" w:rsidRDefault="003F1F81" w:rsidP="00F71E2A">
            <w:pPr>
              <w:pStyle w:val="TAC"/>
              <w:keepNext w:val="0"/>
            </w:pPr>
          </w:p>
        </w:tc>
        <w:tc>
          <w:tcPr>
            <w:tcW w:w="294" w:type="pct"/>
            <w:vAlign w:val="center"/>
          </w:tcPr>
          <w:p w14:paraId="57142C88" w14:textId="77777777" w:rsidR="003F1F81" w:rsidRPr="00414DAE" w:rsidRDefault="003F1F81" w:rsidP="00F71E2A">
            <w:pPr>
              <w:pStyle w:val="TAC"/>
              <w:keepNext w:val="0"/>
            </w:pPr>
          </w:p>
        </w:tc>
        <w:tc>
          <w:tcPr>
            <w:tcW w:w="360" w:type="pct"/>
            <w:vAlign w:val="center"/>
          </w:tcPr>
          <w:p w14:paraId="3BFD4EB3" w14:textId="77777777" w:rsidR="003F1F81" w:rsidRPr="00414DAE" w:rsidRDefault="003F1F81" w:rsidP="00F71E2A">
            <w:pPr>
              <w:pStyle w:val="TAC"/>
              <w:keepNext w:val="0"/>
            </w:pPr>
          </w:p>
        </w:tc>
        <w:tc>
          <w:tcPr>
            <w:tcW w:w="294" w:type="pct"/>
          </w:tcPr>
          <w:p w14:paraId="7FC0F513" w14:textId="77777777" w:rsidR="003F1F81" w:rsidRPr="00414DAE" w:rsidRDefault="003F1F81" w:rsidP="00F71E2A">
            <w:pPr>
              <w:pStyle w:val="TAC"/>
              <w:keepNext w:val="0"/>
            </w:pPr>
          </w:p>
        </w:tc>
        <w:tc>
          <w:tcPr>
            <w:tcW w:w="294" w:type="pct"/>
            <w:vAlign w:val="center"/>
          </w:tcPr>
          <w:p w14:paraId="2886E81E" w14:textId="77777777" w:rsidR="003F1F81" w:rsidRPr="00414DAE" w:rsidRDefault="003F1F81" w:rsidP="00F71E2A">
            <w:pPr>
              <w:pStyle w:val="TAC"/>
              <w:keepNext w:val="0"/>
            </w:pPr>
          </w:p>
        </w:tc>
        <w:tc>
          <w:tcPr>
            <w:tcW w:w="437" w:type="pct"/>
            <w:vMerge/>
            <w:shd w:val="clear" w:color="auto" w:fill="auto"/>
            <w:vAlign w:val="center"/>
          </w:tcPr>
          <w:p w14:paraId="5A839772" w14:textId="77777777" w:rsidR="003F1F81" w:rsidRPr="00414DAE" w:rsidRDefault="003F1F81" w:rsidP="00F71E2A">
            <w:pPr>
              <w:pStyle w:val="TAC"/>
              <w:keepNext w:val="0"/>
            </w:pPr>
          </w:p>
        </w:tc>
      </w:tr>
      <w:tr w:rsidR="003F1F81" w:rsidRPr="00414DAE" w14:paraId="43F2D1BD" w14:textId="77777777" w:rsidTr="003F1F81">
        <w:trPr>
          <w:trHeight w:val="255"/>
          <w:jc w:val="center"/>
        </w:trPr>
        <w:tc>
          <w:tcPr>
            <w:tcW w:w="536" w:type="pct"/>
            <w:shd w:val="clear" w:color="auto" w:fill="auto"/>
            <w:vAlign w:val="center"/>
          </w:tcPr>
          <w:p w14:paraId="4A59B58D" w14:textId="78830664" w:rsidR="003F1F81" w:rsidRPr="00414DAE" w:rsidRDefault="003F1F81" w:rsidP="00F71E2A">
            <w:pPr>
              <w:pStyle w:val="TAC"/>
              <w:keepNext w:val="0"/>
              <w:rPr>
                <w:lang w:eastAsia="zh-CN"/>
              </w:rPr>
            </w:pPr>
            <w:r>
              <w:rPr>
                <w:lang w:eastAsia="zh-CN"/>
              </w:rPr>
              <w:t>…</w:t>
            </w:r>
          </w:p>
        </w:tc>
        <w:tc>
          <w:tcPr>
            <w:tcW w:w="295" w:type="pct"/>
          </w:tcPr>
          <w:p w14:paraId="6E96AE33" w14:textId="77777777" w:rsidR="003F1F81" w:rsidRPr="00414DAE" w:rsidRDefault="003F1F81" w:rsidP="00F71E2A">
            <w:pPr>
              <w:pStyle w:val="TAC"/>
              <w:keepNext w:val="0"/>
            </w:pPr>
          </w:p>
        </w:tc>
        <w:tc>
          <w:tcPr>
            <w:tcW w:w="294" w:type="pct"/>
            <w:shd w:val="clear" w:color="auto" w:fill="auto"/>
          </w:tcPr>
          <w:p w14:paraId="25A5BB69" w14:textId="77777777" w:rsidR="003F1F81" w:rsidRPr="00414DAE" w:rsidRDefault="003F1F81" w:rsidP="00F71E2A">
            <w:pPr>
              <w:pStyle w:val="TAC"/>
              <w:keepNext w:val="0"/>
              <w:rPr>
                <w:rFonts w:cs="Arial"/>
                <w:szCs w:val="18"/>
              </w:rPr>
            </w:pPr>
          </w:p>
        </w:tc>
        <w:tc>
          <w:tcPr>
            <w:tcW w:w="294" w:type="pct"/>
            <w:shd w:val="clear" w:color="auto" w:fill="auto"/>
          </w:tcPr>
          <w:p w14:paraId="62137FBD" w14:textId="77777777" w:rsidR="003F1F81" w:rsidRPr="00414DAE" w:rsidRDefault="003F1F81" w:rsidP="00F71E2A">
            <w:pPr>
              <w:pStyle w:val="TAC"/>
              <w:keepNext w:val="0"/>
            </w:pPr>
          </w:p>
        </w:tc>
        <w:tc>
          <w:tcPr>
            <w:tcW w:w="294" w:type="pct"/>
            <w:shd w:val="clear" w:color="auto" w:fill="auto"/>
          </w:tcPr>
          <w:p w14:paraId="21185246" w14:textId="77777777" w:rsidR="003F1F81" w:rsidRPr="00414DAE" w:rsidRDefault="003F1F81" w:rsidP="00F71E2A">
            <w:pPr>
              <w:pStyle w:val="TAC"/>
              <w:keepNext w:val="0"/>
            </w:pPr>
          </w:p>
        </w:tc>
        <w:tc>
          <w:tcPr>
            <w:tcW w:w="360" w:type="pct"/>
            <w:shd w:val="clear" w:color="auto" w:fill="auto"/>
          </w:tcPr>
          <w:p w14:paraId="3D190E63" w14:textId="77777777" w:rsidR="003F1F81" w:rsidRPr="00414DAE" w:rsidRDefault="003F1F81" w:rsidP="00F71E2A">
            <w:pPr>
              <w:pStyle w:val="TAC"/>
              <w:keepNext w:val="0"/>
            </w:pPr>
          </w:p>
        </w:tc>
        <w:tc>
          <w:tcPr>
            <w:tcW w:w="360" w:type="pct"/>
            <w:shd w:val="clear" w:color="auto" w:fill="auto"/>
            <w:vAlign w:val="center"/>
          </w:tcPr>
          <w:p w14:paraId="0549C655" w14:textId="77777777" w:rsidR="003F1F81" w:rsidRPr="00414DAE" w:rsidRDefault="003F1F81" w:rsidP="00F71E2A">
            <w:pPr>
              <w:pStyle w:val="TAC"/>
              <w:keepNext w:val="0"/>
            </w:pPr>
          </w:p>
        </w:tc>
        <w:tc>
          <w:tcPr>
            <w:tcW w:w="294" w:type="pct"/>
            <w:vAlign w:val="center"/>
          </w:tcPr>
          <w:p w14:paraId="7A4A6099" w14:textId="77777777" w:rsidR="003F1F81" w:rsidRPr="00414DAE" w:rsidRDefault="003F1F81" w:rsidP="00F71E2A">
            <w:pPr>
              <w:pStyle w:val="TAC"/>
              <w:keepNext w:val="0"/>
            </w:pPr>
          </w:p>
        </w:tc>
        <w:tc>
          <w:tcPr>
            <w:tcW w:w="297" w:type="pct"/>
            <w:shd w:val="clear" w:color="auto" w:fill="auto"/>
            <w:vAlign w:val="center"/>
          </w:tcPr>
          <w:p w14:paraId="1268D6DB" w14:textId="77777777" w:rsidR="003F1F81" w:rsidRPr="00414DAE" w:rsidRDefault="003F1F81" w:rsidP="00F71E2A">
            <w:pPr>
              <w:pStyle w:val="TAC"/>
              <w:keepNext w:val="0"/>
            </w:pPr>
          </w:p>
        </w:tc>
        <w:tc>
          <w:tcPr>
            <w:tcW w:w="297" w:type="pct"/>
            <w:vAlign w:val="center"/>
          </w:tcPr>
          <w:p w14:paraId="5B073A0B" w14:textId="77777777" w:rsidR="003F1F81" w:rsidRPr="00414DAE" w:rsidRDefault="003F1F81" w:rsidP="00F71E2A">
            <w:pPr>
              <w:pStyle w:val="TAC"/>
              <w:keepNext w:val="0"/>
            </w:pPr>
          </w:p>
        </w:tc>
        <w:tc>
          <w:tcPr>
            <w:tcW w:w="294" w:type="pct"/>
            <w:vAlign w:val="center"/>
          </w:tcPr>
          <w:p w14:paraId="3F4A9176" w14:textId="77777777" w:rsidR="003F1F81" w:rsidRPr="00414DAE" w:rsidRDefault="003F1F81" w:rsidP="00F71E2A">
            <w:pPr>
              <w:pStyle w:val="TAC"/>
              <w:keepNext w:val="0"/>
            </w:pPr>
          </w:p>
        </w:tc>
        <w:tc>
          <w:tcPr>
            <w:tcW w:w="360" w:type="pct"/>
            <w:vAlign w:val="center"/>
          </w:tcPr>
          <w:p w14:paraId="2ABB3110" w14:textId="77777777" w:rsidR="003F1F81" w:rsidRPr="00414DAE" w:rsidRDefault="003F1F81" w:rsidP="00F71E2A">
            <w:pPr>
              <w:pStyle w:val="TAC"/>
              <w:keepNext w:val="0"/>
            </w:pPr>
          </w:p>
        </w:tc>
        <w:tc>
          <w:tcPr>
            <w:tcW w:w="294" w:type="pct"/>
          </w:tcPr>
          <w:p w14:paraId="6A55FA71" w14:textId="77777777" w:rsidR="003F1F81" w:rsidRPr="00414DAE" w:rsidRDefault="003F1F81" w:rsidP="00F71E2A">
            <w:pPr>
              <w:pStyle w:val="TAC"/>
              <w:keepNext w:val="0"/>
            </w:pPr>
          </w:p>
        </w:tc>
        <w:tc>
          <w:tcPr>
            <w:tcW w:w="294" w:type="pct"/>
            <w:vAlign w:val="center"/>
          </w:tcPr>
          <w:p w14:paraId="7F75B3C3" w14:textId="77777777" w:rsidR="003F1F81" w:rsidRPr="00414DAE" w:rsidRDefault="003F1F81" w:rsidP="00F71E2A">
            <w:pPr>
              <w:pStyle w:val="TAC"/>
              <w:keepNext w:val="0"/>
            </w:pPr>
          </w:p>
        </w:tc>
        <w:tc>
          <w:tcPr>
            <w:tcW w:w="437" w:type="pct"/>
            <w:shd w:val="clear" w:color="auto" w:fill="auto"/>
            <w:vAlign w:val="center"/>
          </w:tcPr>
          <w:p w14:paraId="617E4390" w14:textId="77777777" w:rsidR="003F1F81" w:rsidRPr="00414DAE" w:rsidRDefault="003F1F81" w:rsidP="00F71E2A">
            <w:pPr>
              <w:pStyle w:val="TAC"/>
              <w:keepNext w:val="0"/>
            </w:pPr>
          </w:p>
        </w:tc>
      </w:tr>
      <w:tr w:rsidR="003F1F81" w:rsidRPr="00414DAE" w14:paraId="638628FA" w14:textId="77777777" w:rsidTr="00F71E2A">
        <w:trPr>
          <w:trHeight w:val="255"/>
          <w:jc w:val="center"/>
        </w:trPr>
        <w:tc>
          <w:tcPr>
            <w:tcW w:w="5000" w:type="pct"/>
            <w:gridSpan w:val="15"/>
          </w:tcPr>
          <w:p w14:paraId="3AE7A3DD" w14:textId="6C7AE94C" w:rsidR="003F1F81" w:rsidRPr="00414DAE" w:rsidRDefault="003F1F81" w:rsidP="003F1F81">
            <w:pPr>
              <w:pStyle w:val="TAN"/>
              <w:keepNext w:val="0"/>
            </w:pPr>
            <w:r w:rsidRPr="00414DAE">
              <w:t>NOTE 1:</w:t>
            </w:r>
            <w:r w:rsidRPr="00414DAE">
              <w:tab/>
              <w:t>UL resource blocks shall be located as close as possible to the downlink operating band but confined within the transmission bandwidth configuration for the channel bandwidth (Table 5.3.2-1).</w:t>
            </w:r>
          </w:p>
        </w:tc>
      </w:tr>
    </w:tbl>
    <w:p w14:paraId="2CDEFAE7" w14:textId="77777777" w:rsidR="003F1F81" w:rsidRPr="00414DAE" w:rsidRDefault="003F1F81" w:rsidP="003F1F81"/>
    <w:p w14:paraId="5F476B47" w14:textId="1065663D" w:rsidR="003F1F81" w:rsidRDefault="003F1F81" w:rsidP="00B360E6">
      <w:r>
        <w:rPr>
          <w:snapToGrid w:val="0"/>
        </w:rPr>
        <w:t xml:space="preserve">A larger than 50 RB allocation would have impact on the REFSENS level. Also, NS_03 is signalled during the REFSENS test on n25. This means for DFT-s-OFDM, 2 dB of </w:t>
      </w:r>
      <w:proofErr w:type="spellStart"/>
      <w:r>
        <w:rPr>
          <w:snapToGrid w:val="0"/>
        </w:rPr>
        <w:t>backoff</w:t>
      </w:r>
      <w:proofErr w:type="spellEnd"/>
      <w:r>
        <w:rPr>
          <w:snapToGrid w:val="0"/>
        </w:rPr>
        <w:t xml:space="preserve"> is applied.</w:t>
      </w:r>
    </w:p>
    <w:p w14:paraId="50080519" w14:textId="2AA9970F" w:rsidR="003F1F81" w:rsidRDefault="003F1F81" w:rsidP="00B360E6">
      <w:r>
        <w:t xml:space="preserve">We simulated the spectrum emissions for </w:t>
      </w:r>
      <w:r w:rsidR="00313279">
        <w:t xml:space="preserve">the reference uplink configuration for 20 MHz channel </w:t>
      </w:r>
      <w:proofErr w:type="gramStart"/>
      <w:r w:rsidR="00313279">
        <w:t>bandwidth, and</w:t>
      </w:r>
      <w:proofErr w:type="gramEnd"/>
      <w:r w:rsidR="00313279">
        <w:t xml:space="preserve"> calculated the emissions across the DL channel at PA output. For bandwidths of 25, 30, and 40 MHz, we simulated different RB configurations at the channel edge. Note that as the channel bandwidth increases, so does the baseline wideband noise level integrated across the DL channel.</w:t>
      </w:r>
    </w:p>
    <w:p w14:paraId="4714F38A" w14:textId="3673CD5B" w:rsidR="00313279" w:rsidRDefault="00313279" w:rsidP="00B360E6">
      <w:r>
        <w:t>The results are presented below</w:t>
      </w:r>
      <w:r w:rsidR="0027080C">
        <w:t xml:space="preserve">. The UL channel </w:t>
      </w:r>
      <w:proofErr w:type="spellStart"/>
      <w:r w:rsidR="0027080C">
        <w:t>center</w:t>
      </w:r>
      <w:proofErr w:type="spellEnd"/>
      <w:r w:rsidR="0027080C">
        <w:t xml:space="preserve"> frequency is selected at the lowest position within the band, </w:t>
      </w:r>
      <w:proofErr w:type="spellStart"/>
      <w:r w:rsidR="0027080C">
        <w:t>i.e</w:t>
      </w:r>
      <w:proofErr w:type="spellEnd"/>
      <w:r w:rsidR="0027080C">
        <w:t xml:space="preserve"> lower edge at 1850 </w:t>
      </w:r>
      <w:proofErr w:type="spellStart"/>
      <w:r w:rsidR="0027080C">
        <w:t>MHz.</w:t>
      </w:r>
      <w:proofErr w:type="spellEnd"/>
      <w:r w:rsidR="0027080C">
        <w:t xml:space="preserve"> Correspondingly, the DL channel lower edge is in all cases 1930 MHz, for easier comparison. The power levels shown in the legend correspond to the total power across the DL channel.</w:t>
      </w:r>
    </w:p>
    <w:p w14:paraId="3A58D518" w14:textId="43F635A7" w:rsidR="00313279" w:rsidRDefault="00313279" w:rsidP="00B360E6">
      <w:r>
        <w:rPr>
          <w:noProof/>
        </w:rPr>
        <w:lastRenderedPageBreak/>
        <w:drawing>
          <wp:inline distT="0" distB="0" distL="0" distR="0" wp14:anchorId="1D9695FD" wp14:editId="5665A273">
            <wp:extent cx="3733200" cy="28008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25_msd_25.png"/>
                    <pic:cNvPicPr/>
                  </pic:nvPicPr>
                  <pic:blipFill>
                    <a:blip r:embed="rId7">
                      <a:extLst>
                        <a:ext uri="{28A0092B-C50C-407E-A947-70E740481C1C}">
                          <a14:useLocalDpi xmlns:a14="http://schemas.microsoft.com/office/drawing/2010/main" val="0"/>
                        </a:ext>
                      </a:extLst>
                    </a:blip>
                    <a:stretch>
                      <a:fillRect/>
                    </a:stretch>
                  </pic:blipFill>
                  <pic:spPr>
                    <a:xfrm>
                      <a:off x="0" y="0"/>
                      <a:ext cx="3733200" cy="2800800"/>
                    </a:xfrm>
                    <a:prstGeom prst="rect">
                      <a:avLst/>
                    </a:prstGeom>
                  </pic:spPr>
                </pic:pic>
              </a:graphicData>
            </a:graphic>
          </wp:inline>
        </w:drawing>
      </w:r>
    </w:p>
    <w:p w14:paraId="1E7B2C23" w14:textId="529FCAE9" w:rsidR="00313279" w:rsidRDefault="00313279" w:rsidP="00B360E6">
      <w:r>
        <w:rPr>
          <w:noProof/>
        </w:rPr>
        <w:drawing>
          <wp:inline distT="0" distB="0" distL="0" distR="0" wp14:anchorId="1E54F874" wp14:editId="68E62126">
            <wp:extent cx="3733200" cy="28008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25_msd_30.png"/>
                    <pic:cNvPicPr/>
                  </pic:nvPicPr>
                  <pic:blipFill>
                    <a:blip r:embed="rId8">
                      <a:extLst>
                        <a:ext uri="{28A0092B-C50C-407E-A947-70E740481C1C}">
                          <a14:useLocalDpi xmlns:a14="http://schemas.microsoft.com/office/drawing/2010/main" val="0"/>
                        </a:ext>
                      </a:extLst>
                    </a:blip>
                    <a:stretch>
                      <a:fillRect/>
                    </a:stretch>
                  </pic:blipFill>
                  <pic:spPr>
                    <a:xfrm>
                      <a:off x="0" y="0"/>
                      <a:ext cx="3733200" cy="2800800"/>
                    </a:xfrm>
                    <a:prstGeom prst="rect">
                      <a:avLst/>
                    </a:prstGeom>
                  </pic:spPr>
                </pic:pic>
              </a:graphicData>
            </a:graphic>
          </wp:inline>
        </w:drawing>
      </w:r>
    </w:p>
    <w:p w14:paraId="7AFC55FA" w14:textId="3D7FCBDC" w:rsidR="00313279" w:rsidRDefault="00313279" w:rsidP="00B360E6">
      <w:r>
        <w:rPr>
          <w:noProof/>
        </w:rPr>
        <w:drawing>
          <wp:inline distT="0" distB="0" distL="0" distR="0" wp14:anchorId="6ABC9F12" wp14:editId="5F92A51D">
            <wp:extent cx="3733200" cy="280080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25_msd_40.png"/>
                    <pic:cNvPicPr/>
                  </pic:nvPicPr>
                  <pic:blipFill>
                    <a:blip r:embed="rId9">
                      <a:extLst>
                        <a:ext uri="{28A0092B-C50C-407E-A947-70E740481C1C}">
                          <a14:useLocalDpi xmlns:a14="http://schemas.microsoft.com/office/drawing/2010/main" val="0"/>
                        </a:ext>
                      </a:extLst>
                    </a:blip>
                    <a:stretch>
                      <a:fillRect/>
                    </a:stretch>
                  </pic:blipFill>
                  <pic:spPr>
                    <a:xfrm>
                      <a:off x="0" y="0"/>
                      <a:ext cx="3733200" cy="2800800"/>
                    </a:xfrm>
                    <a:prstGeom prst="rect">
                      <a:avLst/>
                    </a:prstGeom>
                  </pic:spPr>
                </pic:pic>
              </a:graphicData>
            </a:graphic>
          </wp:inline>
        </w:drawing>
      </w:r>
    </w:p>
    <w:p w14:paraId="35E3E805" w14:textId="0AF1BB68" w:rsidR="00B360E6" w:rsidRPr="0027080C" w:rsidRDefault="0027080C" w:rsidP="00B360E6">
      <w:pPr>
        <w:rPr>
          <w:b/>
        </w:rPr>
      </w:pPr>
      <w:r>
        <w:rPr>
          <w:b/>
        </w:rPr>
        <w:t>Figures 1-3: Emissions for 20 – 40 MHz channel bandwidths for REFSENS.</w:t>
      </w:r>
    </w:p>
    <w:p w14:paraId="1A84E40E" w14:textId="4CA90A97" w:rsidR="00B360E6" w:rsidRDefault="00447CF1" w:rsidP="00B360E6">
      <w:r>
        <w:t>It can be easily seen from the results, that for bandwidths larger than 25 MHz, the IMD5 will reach the DL channel, hence causing some self-</w:t>
      </w:r>
      <w:proofErr w:type="spellStart"/>
      <w:r>
        <w:t>desense</w:t>
      </w:r>
      <w:proofErr w:type="spellEnd"/>
      <w:r>
        <w:t>. For 25 MHz, an RB configuration around 45 RBs would be enough to prevent additional self-</w:t>
      </w:r>
      <w:proofErr w:type="spellStart"/>
      <w:r>
        <w:t>desense</w:t>
      </w:r>
      <w:proofErr w:type="spellEnd"/>
      <w:r>
        <w:t>.</w:t>
      </w:r>
    </w:p>
    <w:p w14:paraId="2F5B3B9F" w14:textId="5A0B1E19" w:rsidR="00B360E6" w:rsidRDefault="00B360E6" w:rsidP="00B360E6"/>
    <w:p w14:paraId="778E8F07" w14:textId="77777777" w:rsidR="00B360E6" w:rsidRDefault="00B360E6" w:rsidP="00B360E6"/>
    <w:p w14:paraId="20D53E00" w14:textId="6CF79A6B" w:rsidR="00BD54CE" w:rsidRDefault="00BD54CE" w:rsidP="00BD54CE">
      <w:pPr>
        <w:pStyle w:val="Heading1"/>
      </w:pPr>
      <w:r>
        <w:t>3</w:t>
      </w:r>
      <w:r>
        <w:tab/>
        <w:t>Conclusion</w:t>
      </w:r>
    </w:p>
    <w:p w14:paraId="116A8E63" w14:textId="09069FCB" w:rsidR="00BD54CE" w:rsidRPr="00BD54CE" w:rsidRDefault="00BD54CE" w:rsidP="00447CF1">
      <w:r>
        <w:t xml:space="preserve">In this contribution we have presented simulation results for </w:t>
      </w:r>
      <w:r w:rsidR="00447CF1">
        <w:t>n25 REFSENS for the proposed new bandwidths. For 25 MHz channel bandwidth, about 45 RBs would be possible without self-</w:t>
      </w:r>
      <w:proofErr w:type="spellStart"/>
      <w:r w:rsidR="00447CF1">
        <w:t>desense</w:t>
      </w:r>
      <w:proofErr w:type="spellEnd"/>
      <w:r w:rsidR="00447CF1">
        <w:t>. For other bandwidths, some self-</w:t>
      </w:r>
      <w:proofErr w:type="spellStart"/>
      <w:r w:rsidR="00447CF1">
        <w:t>desense</w:t>
      </w:r>
      <w:proofErr w:type="spellEnd"/>
      <w:r w:rsidR="00447CF1">
        <w:t xml:space="preserve"> should be allowed.</w:t>
      </w:r>
    </w:p>
    <w:p w14:paraId="4186D51D" w14:textId="0EA18BAD" w:rsidR="00161CE8" w:rsidRDefault="00161CE8" w:rsidP="00161CE8">
      <w:pPr>
        <w:pStyle w:val="Heading1"/>
      </w:pPr>
      <w:r>
        <w:t>4</w:t>
      </w:r>
      <w:r>
        <w:tab/>
        <w:t>References</w:t>
      </w:r>
    </w:p>
    <w:p w14:paraId="0A43D461" w14:textId="4407A22B" w:rsidR="00161CE8" w:rsidRDefault="00161CE8" w:rsidP="000B5E8E">
      <w:r>
        <w:t xml:space="preserve">[1] </w:t>
      </w:r>
      <w:r w:rsidRPr="00161CE8">
        <w:t>R</w:t>
      </w:r>
      <w:r w:rsidR="00B360E6">
        <w:t xml:space="preserve">P-192219, </w:t>
      </w:r>
      <w:r w:rsidR="00B360E6" w:rsidRPr="00B360E6">
        <w:t>New WID on Addition of 25, 30, 35 and 40 MHz channel bandwidth for NR band n25</w:t>
      </w:r>
      <w:r w:rsidR="00B360E6">
        <w:t>, T-Mobile USA</w:t>
      </w:r>
    </w:p>
    <w:sectPr w:rsidR="00161CE8" w:rsidSect="00426A90">
      <w:headerReference w:type="even" r:id="rId10"/>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168A0" w14:textId="77777777" w:rsidR="00460C5F" w:rsidRDefault="00460C5F" w:rsidP="002B3503">
      <w:pPr>
        <w:spacing w:after="0"/>
      </w:pPr>
      <w:r>
        <w:separator/>
      </w:r>
    </w:p>
  </w:endnote>
  <w:endnote w:type="continuationSeparator" w:id="0">
    <w:p w14:paraId="2193E770" w14:textId="77777777" w:rsidR="00460C5F" w:rsidRDefault="00460C5F"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62796" w14:textId="77777777" w:rsidR="00460C5F" w:rsidRDefault="00460C5F" w:rsidP="002B3503">
      <w:pPr>
        <w:spacing w:after="0"/>
      </w:pPr>
      <w:r>
        <w:separator/>
      </w:r>
    </w:p>
  </w:footnote>
  <w:footnote w:type="continuationSeparator" w:id="0">
    <w:p w14:paraId="199C5657" w14:textId="77777777" w:rsidR="00460C5F" w:rsidRDefault="00460C5F"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91F0B"/>
    <w:rsid w:val="000A6473"/>
    <w:rsid w:val="000B4E56"/>
    <w:rsid w:val="000B5E8E"/>
    <w:rsid w:val="000D1754"/>
    <w:rsid w:val="000F2546"/>
    <w:rsid w:val="000F50EC"/>
    <w:rsid w:val="00101626"/>
    <w:rsid w:val="001364A1"/>
    <w:rsid w:val="0015000E"/>
    <w:rsid w:val="0016131F"/>
    <w:rsid w:val="00161CE8"/>
    <w:rsid w:val="001953B8"/>
    <w:rsid w:val="002127E2"/>
    <w:rsid w:val="00214C87"/>
    <w:rsid w:val="00215035"/>
    <w:rsid w:val="002526AD"/>
    <w:rsid w:val="00266B2E"/>
    <w:rsid w:val="0027080C"/>
    <w:rsid w:val="00291DDD"/>
    <w:rsid w:val="002A7181"/>
    <w:rsid w:val="002B00B6"/>
    <w:rsid w:val="002B3503"/>
    <w:rsid w:val="002F6A38"/>
    <w:rsid w:val="00313279"/>
    <w:rsid w:val="00347DEA"/>
    <w:rsid w:val="003777FE"/>
    <w:rsid w:val="003F1F81"/>
    <w:rsid w:val="0042109F"/>
    <w:rsid w:val="00426A90"/>
    <w:rsid w:val="0043450E"/>
    <w:rsid w:val="00447CF1"/>
    <w:rsid w:val="00453BA5"/>
    <w:rsid w:val="00454E53"/>
    <w:rsid w:val="00460C5F"/>
    <w:rsid w:val="00482477"/>
    <w:rsid w:val="00491386"/>
    <w:rsid w:val="00494F18"/>
    <w:rsid w:val="004A41DA"/>
    <w:rsid w:val="004C0103"/>
    <w:rsid w:val="004C58F9"/>
    <w:rsid w:val="004D0C67"/>
    <w:rsid w:val="004D3D81"/>
    <w:rsid w:val="00525166"/>
    <w:rsid w:val="00533918"/>
    <w:rsid w:val="00560A63"/>
    <w:rsid w:val="00564B2E"/>
    <w:rsid w:val="00570B14"/>
    <w:rsid w:val="00582787"/>
    <w:rsid w:val="005B2640"/>
    <w:rsid w:val="005F4052"/>
    <w:rsid w:val="005F6CE3"/>
    <w:rsid w:val="00602EB6"/>
    <w:rsid w:val="00610908"/>
    <w:rsid w:val="00641C2E"/>
    <w:rsid w:val="00641E1F"/>
    <w:rsid w:val="00664DF6"/>
    <w:rsid w:val="006919C7"/>
    <w:rsid w:val="006C6840"/>
    <w:rsid w:val="00726265"/>
    <w:rsid w:val="00734EBD"/>
    <w:rsid w:val="007D20DF"/>
    <w:rsid w:val="008236E4"/>
    <w:rsid w:val="008443C7"/>
    <w:rsid w:val="00850296"/>
    <w:rsid w:val="00893896"/>
    <w:rsid w:val="008A4493"/>
    <w:rsid w:val="0091383D"/>
    <w:rsid w:val="00940559"/>
    <w:rsid w:val="00996062"/>
    <w:rsid w:val="009B1E68"/>
    <w:rsid w:val="00A451E8"/>
    <w:rsid w:val="00A6018C"/>
    <w:rsid w:val="00AE6327"/>
    <w:rsid w:val="00AF7CB0"/>
    <w:rsid w:val="00B360E6"/>
    <w:rsid w:val="00B4385F"/>
    <w:rsid w:val="00B65B59"/>
    <w:rsid w:val="00BC764C"/>
    <w:rsid w:val="00BD54CE"/>
    <w:rsid w:val="00BE40E7"/>
    <w:rsid w:val="00BF4B17"/>
    <w:rsid w:val="00C21554"/>
    <w:rsid w:val="00C67A04"/>
    <w:rsid w:val="00C81190"/>
    <w:rsid w:val="00C836C2"/>
    <w:rsid w:val="00D275CC"/>
    <w:rsid w:val="00D767C4"/>
    <w:rsid w:val="00D773CF"/>
    <w:rsid w:val="00D77CF5"/>
    <w:rsid w:val="00E33B68"/>
    <w:rsid w:val="00E5602A"/>
    <w:rsid w:val="00E77C7D"/>
    <w:rsid w:val="00E962C5"/>
    <w:rsid w:val="00EA3488"/>
    <w:rsid w:val="00EB5F7D"/>
    <w:rsid w:val="00EC589F"/>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391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339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3391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339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3391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33918"/>
    <w:pPr>
      <w:ind w:left="1701" w:hanging="1701"/>
      <w:outlineLvl w:val="4"/>
    </w:pPr>
    <w:rPr>
      <w:sz w:val="22"/>
    </w:rPr>
  </w:style>
  <w:style w:type="paragraph" w:styleId="Heading6">
    <w:name w:val="heading 6"/>
    <w:aliases w:val="T1,Header 6"/>
    <w:basedOn w:val="H6"/>
    <w:next w:val="Normal"/>
    <w:link w:val="Heading6Char"/>
    <w:qFormat/>
    <w:rsid w:val="00533918"/>
    <w:pPr>
      <w:outlineLvl w:val="5"/>
    </w:pPr>
  </w:style>
  <w:style w:type="paragraph" w:styleId="Heading7">
    <w:name w:val="heading 7"/>
    <w:basedOn w:val="H6"/>
    <w:next w:val="Normal"/>
    <w:link w:val="Heading7Char"/>
    <w:qFormat/>
    <w:rsid w:val="00533918"/>
    <w:pPr>
      <w:outlineLvl w:val="6"/>
    </w:pPr>
  </w:style>
  <w:style w:type="paragraph" w:styleId="Heading8">
    <w:name w:val="heading 8"/>
    <w:basedOn w:val="Heading1"/>
    <w:next w:val="Normal"/>
    <w:link w:val="Heading8Char"/>
    <w:qFormat/>
    <w:rsid w:val="00533918"/>
    <w:pPr>
      <w:ind w:left="0" w:firstLine="0"/>
      <w:outlineLvl w:val="7"/>
    </w:pPr>
  </w:style>
  <w:style w:type="paragraph" w:styleId="Heading9">
    <w:name w:val="heading 9"/>
    <w:basedOn w:val="Heading8"/>
    <w:next w:val="Normal"/>
    <w:link w:val="Heading9Char"/>
    <w:qFormat/>
    <w:rsid w:val="005339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33918"/>
    <w:pPr>
      <w:spacing w:before="180"/>
      <w:ind w:left="2693" w:hanging="2693"/>
    </w:pPr>
    <w:rPr>
      <w:b/>
    </w:rPr>
  </w:style>
  <w:style w:type="paragraph" w:styleId="TOC1">
    <w:name w:val="toc 1"/>
    <w:uiPriority w:val="39"/>
    <w:rsid w:val="005339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339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533918"/>
    <w:pPr>
      <w:ind w:left="1701" w:hanging="1701"/>
    </w:pPr>
  </w:style>
  <w:style w:type="paragraph" w:styleId="TOC4">
    <w:name w:val="toc 4"/>
    <w:basedOn w:val="TOC3"/>
    <w:uiPriority w:val="39"/>
    <w:rsid w:val="00533918"/>
    <w:pPr>
      <w:ind w:left="1418" w:hanging="1418"/>
    </w:pPr>
  </w:style>
  <w:style w:type="paragraph" w:styleId="TOC3">
    <w:name w:val="toc 3"/>
    <w:basedOn w:val="TOC2"/>
    <w:uiPriority w:val="39"/>
    <w:rsid w:val="00533918"/>
    <w:pPr>
      <w:ind w:left="1134" w:hanging="1134"/>
    </w:pPr>
  </w:style>
  <w:style w:type="paragraph" w:styleId="TOC2">
    <w:name w:val="toc 2"/>
    <w:basedOn w:val="TOC1"/>
    <w:uiPriority w:val="39"/>
    <w:rsid w:val="00533918"/>
    <w:pPr>
      <w:keepNext w:val="0"/>
      <w:spacing w:before="0"/>
      <w:ind w:left="851" w:hanging="851"/>
    </w:pPr>
    <w:rPr>
      <w:sz w:val="20"/>
    </w:rPr>
  </w:style>
  <w:style w:type="paragraph" w:styleId="Index2">
    <w:name w:val="index 2"/>
    <w:basedOn w:val="Index1"/>
    <w:rsid w:val="00533918"/>
    <w:pPr>
      <w:ind w:left="284"/>
    </w:pPr>
  </w:style>
  <w:style w:type="paragraph" w:styleId="Index1">
    <w:name w:val="index 1"/>
    <w:basedOn w:val="Normal"/>
    <w:rsid w:val="00533918"/>
    <w:pPr>
      <w:keepLines/>
      <w:spacing w:after="0"/>
    </w:pPr>
  </w:style>
  <w:style w:type="paragraph" w:customStyle="1" w:styleId="ZH">
    <w:name w:val="ZH"/>
    <w:rsid w:val="0053391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33918"/>
    <w:pPr>
      <w:outlineLvl w:val="9"/>
    </w:pPr>
  </w:style>
  <w:style w:type="paragraph" w:styleId="ListNumber2">
    <w:name w:val="List Number 2"/>
    <w:basedOn w:val="ListNumber"/>
    <w:rsid w:val="005339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3391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533918"/>
    <w:rPr>
      <w:b/>
      <w:position w:val="6"/>
      <w:sz w:val="16"/>
    </w:rPr>
  </w:style>
  <w:style w:type="paragraph" w:styleId="FootnoteText">
    <w:name w:val="footnote text"/>
    <w:basedOn w:val="Normal"/>
    <w:link w:val="FootnoteTextChar"/>
    <w:rsid w:val="00533918"/>
    <w:pPr>
      <w:keepLines/>
      <w:spacing w:after="0"/>
      <w:ind w:left="454" w:hanging="454"/>
    </w:pPr>
    <w:rPr>
      <w:sz w:val="16"/>
    </w:rPr>
  </w:style>
  <w:style w:type="paragraph" w:customStyle="1" w:styleId="TAH">
    <w:name w:val="TAH"/>
    <w:basedOn w:val="TAC"/>
    <w:link w:val="TAHCar"/>
    <w:rsid w:val="00533918"/>
    <w:rPr>
      <w:b/>
    </w:rPr>
  </w:style>
  <w:style w:type="paragraph" w:customStyle="1" w:styleId="TAC">
    <w:name w:val="TAC"/>
    <w:basedOn w:val="TAL"/>
    <w:link w:val="TACChar"/>
    <w:rsid w:val="00533918"/>
    <w:pPr>
      <w:jc w:val="center"/>
    </w:pPr>
  </w:style>
  <w:style w:type="paragraph" w:customStyle="1" w:styleId="TF">
    <w:name w:val="TF"/>
    <w:aliases w:val="left"/>
    <w:basedOn w:val="TH"/>
    <w:link w:val="TFChar"/>
    <w:rsid w:val="00533918"/>
    <w:pPr>
      <w:keepNext w:val="0"/>
      <w:spacing w:before="0" w:after="240"/>
    </w:pPr>
  </w:style>
  <w:style w:type="paragraph" w:customStyle="1" w:styleId="NO">
    <w:name w:val="NO"/>
    <w:basedOn w:val="Normal"/>
    <w:link w:val="NOChar"/>
    <w:rsid w:val="00533918"/>
    <w:pPr>
      <w:keepLines/>
      <w:ind w:left="1135" w:hanging="851"/>
    </w:pPr>
  </w:style>
  <w:style w:type="paragraph" w:styleId="TOC9">
    <w:name w:val="toc 9"/>
    <w:basedOn w:val="TOC8"/>
    <w:uiPriority w:val="39"/>
    <w:rsid w:val="00533918"/>
    <w:pPr>
      <w:ind w:left="1418" w:hanging="1418"/>
    </w:pPr>
  </w:style>
  <w:style w:type="paragraph" w:customStyle="1" w:styleId="EX">
    <w:name w:val="EX"/>
    <w:basedOn w:val="Normal"/>
    <w:link w:val="EXChar"/>
    <w:rsid w:val="00533918"/>
    <w:pPr>
      <w:keepLines/>
      <w:ind w:left="1702" w:hanging="1418"/>
    </w:pPr>
  </w:style>
  <w:style w:type="paragraph" w:customStyle="1" w:styleId="FP">
    <w:name w:val="FP"/>
    <w:basedOn w:val="Normal"/>
    <w:rsid w:val="00533918"/>
    <w:pPr>
      <w:spacing w:after="0"/>
    </w:pPr>
  </w:style>
  <w:style w:type="paragraph" w:customStyle="1" w:styleId="LD">
    <w:name w:val="LD"/>
    <w:rsid w:val="0053391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33918"/>
    <w:pPr>
      <w:spacing w:after="0"/>
    </w:pPr>
  </w:style>
  <w:style w:type="paragraph" w:customStyle="1" w:styleId="EW">
    <w:name w:val="EW"/>
    <w:basedOn w:val="EX"/>
    <w:rsid w:val="00533918"/>
    <w:pPr>
      <w:spacing w:after="0"/>
    </w:pPr>
  </w:style>
  <w:style w:type="paragraph" w:styleId="TOC6">
    <w:name w:val="toc 6"/>
    <w:basedOn w:val="TOC5"/>
    <w:next w:val="Normal"/>
    <w:uiPriority w:val="39"/>
    <w:rsid w:val="00533918"/>
    <w:pPr>
      <w:ind w:left="1985" w:hanging="1985"/>
    </w:pPr>
  </w:style>
  <w:style w:type="paragraph" w:styleId="TOC7">
    <w:name w:val="toc 7"/>
    <w:basedOn w:val="TOC6"/>
    <w:next w:val="Normal"/>
    <w:uiPriority w:val="39"/>
    <w:rsid w:val="00533918"/>
    <w:pPr>
      <w:ind w:left="2268" w:hanging="2268"/>
    </w:pPr>
  </w:style>
  <w:style w:type="paragraph" w:styleId="ListBullet2">
    <w:name w:val="List Bullet 2"/>
    <w:basedOn w:val="ListBullet"/>
    <w:rsid w:val="00533918"/>
    <w:pPr>
      <w:ind w:left="851"/>
    </w:pPr>
  </w:style>
  <w:style w:type="paragraph" w:styleId="ListBullet3">
    <w:name w:val="List Bullet 3"/>
    <w:basedOn w:val="ListBullet2"/>
    <w:rsid w:val="00533918"/>
    <w:pPr>
      <w:ind w:left="1135"/>
    </w:pPr>
  </w:style>
  <w:style w:type="paragraph" w:styleId="ListNumber">
    <w:name w:val="List Number"/>
    <w:basedOn w:val="List"/>
    <w:rsid w:val="00533918"/>
  </w:style>
  <w:style w:type="paragraph" w:customStyle="1" w:styleId="EQ">
    <w:name w:val="EQ"/>
    <w:basedOn w:val="Normal"/>
    <w:next w:val="Normal"/>
    <w:link w:val="EQChar"/>
    <w:rsid w:val="00533918"/>
    <w:pPr>
      <w:keepLines/>
      <w:tabs>
        <w:tab w:val="center" w:pos="4536"/>
        <w:tab w:val="right" w:pos="9072"/>
      </w:tabs>
    </w:pPr>
    <w:rPr>
      <w:noProof/>
    </w:rPr>
  </w:style>
  <w:style w:type="paragraph" w:customStyle="1" w:styleId="TH">
    <w:name w:val="TH"/>
    <w:basedOn w:val="Normal"/>
    <w:link w:val="THChar"/>
    <w:rsid w:val="00533918"/>
    <w:pPr>
      <w:keepNext/>
      <w:keepLines/>
      <w:spacing w:before="60"/>
      <w:jc w:val="center"/>
    </w:pPr>
    <w:rPr>
      <w:rFonts w:ascii="Arial" w:hAnsi="Arial"/>
      <w:b/>
    </w:rPr>
  </w:style>
  <w:style w:type="paragraph" w:customStyle="1" w:styleId="NF">
    <w:name w:val="NF"/>
    <w:basedOn w:val="NO"/>
    <w:rsid w:val="00533918"/>
    <w:pPr>
      <w:keepNext/>
      <w:spacing w:after="0"/>
    </w:pPr>
    <w:rPr>
      <w:rFonts w:ascii="Arial" w:hAnsi="Arial"/>
      <w:sz w:val="18"/>
    </w:rPr>
  </w:style>
  <w:style w:type="paragraph" w:customStyle="1" w:styleId="PL">
    <w:name w:val="PL"/>
    <w:rsid w:val="00533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33918"/>
    <w:pPr>
      <w:jc w:val="right"/>
    </w:pPr>
  </w:style>
  <w:style w:type="paragraph" w:customStyle="1" w:styleId="H6">
    <w:name w:val="H6"/>
    <w:basedOn w:val="Heading5"/>
    <w:next w:val="Normal"/>
    <w:link w:val="H6Char"/>
    <w:rsid w:val="00533918"/>
    <w:pPr>
      <w:ind w:left="1985" w:hanging="1985"/>
      <w:outlineLvl w:val="9"/>
    </w:pPr>
    <w:rPr>
      <w:sz w:val="20"/>
    </w:rPr>
  </w:style>
  <w:style w:type="paragraph" w:customStyle="1" w:styleId="TAN">
    <w:name w:val="TAN"/>
    <w:basedOn w:val="TAL"/>
    <w:link w:val="TANChar"/>
    <w:rsid w:val="00533918"/>
    <w:pPr>
      <w:ind w:left="851" w:hanging="851"/>
    </w:pPr>
  </w:style>
  <w:style w:type="paragraph" w:customStyle="1" w:styleId="TAL">
    <w:name w:val="TAL"/>
    <w:basedOn w:val="Normal"/>
    <w:link w:val="TALCar"/>
    <w:rsid w:val="00533918"/>
    <w:pPr>
      <w:keepNext/>
      <w:keepLines/>
      <w:spacing w:after="0"/>
    </w:pPr>
    <w:rPr>
      <w:rFonts w:ascii="Arial" w:hAnsi="Arial"/>
      <w:sz w:val="18"/>
    </w:rPr>
  </w:style>
  <w:style w:type="paragraph" w:customStyle="1" w:styleId="ZA">
    <w:name w:val="ZA"/>
    <w:rsid w:val="005339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339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3391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339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33918"/>
    <w:pPr>
      <w:framePr w:wrap="notBeside" w:y="16161"/>
    </w:pPr>
  </w:style>
  <w:style w:type="character" w:customStyle="1" w:styleId="ZGSM">
    <w:name w:val="ZGSM"/>
    <w:rsid w:val="00533918"/>
  </w:style>
  <w:style w:type="paragraph" w:styleId="List2">
    <w:name w:val="List 2"/>
    <w:basedOn w:val="List"/>
    <w:rsid w:val="00533918"/>
    <w:pPr>
      <w:ind w:left="851"/>
    </w:pPr>
  </w:style>
  <w:style w:type="paragraph" w:customStyle="1" w:styleId="ZG">
    <w:name w:val="ZG"/>
    <w:rsid w:val="005339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33918"/>
    <w:pPr>
      <w:ind w:left="1135"/>
    </w:pPr>
  </w:style>
  <w:style w:type="paragraph" w:styleId="List4">
    <w:name w:val="List 4"/>
    <w:basedOn w:val="List3"/>
    <w:rsid w:val="00533918"/>
    <w:pPr>
      <w:ind w:left="1418"/>
    </w:pPr>
  </w:style>
  <w:style w:type="paragraph" w:styleId="List5">
    <w:name w:val="List 5"/>
    <w:basedOn w:val="List4"/>
    <w:rsid w:val="00533918"/>
    <w:pPr>
      <w:ind w:left="1702"/>
    </w:pPr>
  </w:style>
  <w:style w:type="paragraph" w:customStyle="1" w:styleId="EditorsNote">
    <w:name w:val="Editor's Note"/>
    <w:basedOn w:val="NO"/>
    <w:rsid w:val="00533918"/>
    <w:rPr>
      <w:color w:val="FF0000"/>
    </w:rPr>
  </w:style>
  <w:style w:type="paragraph" w:styleId="List">
    <w:name w:val="List"/>
    <w:basedOn w:val="Normal"/>
    <w:rsid w:val="00533918"/>
    <w:pPr>
      <w:ind w:left="568" w:hanging="284"/>
    </w:pPr>
  </w:style>
  <w:style w:type="paragraph" w:styleId="ListBullet">
    <w:name w:val="List Bullet"/>
    <w:basedOn w:val="List"/>
    <w:rsid w:val="00533918"/>
  </w:style>
  <w:style w:type="paragraph" w:styleId="ListBullet4">
    <w:name w:val="List Bullet 4"/>
    <w:basedOn w:val="ListBullet3"/>
    <w:rsid w:val="00533918"/>
    <w:pPr>
      <w:ind w:left="1418"/>
    </w:pPr>
  </w:style>
  <w:style w:type="paragraph" w:styleId="ListBullet5">
    <w:name w:val="List Bullet 5"/>
    <w:basedOn w:val="ListBullet4"/>
    <w:rsid w:val="00533918"/>
    <w:pPr>
      <w:ind w:left="1702"/>
    </w:pPr>
  </w:style>
  <w:style w:type="paragraph" w:customStyle="1" w:styleId="B10">
    <w:name w:val="B1"/>
    <w:basedOn w:val="List"/>
    <w:link w:val="B1Char"/>
    <w:rsid w:val="00533918"/>
  </w:style>
  <w:style w:type="paragraph" w:customStyle="1" w:styleId="B20">
    <w:name w:val="B2"/>
    <w:basedOn w:val="List2"/>
    <w:link w:val="B2Char"/>
    <w:rsid w:val="00533918"/>
  </w:style>
  <w:style w:type="paragraph" w:customStyle="1" w:styleId="B30">
    <w:name w:val="B3"/>
    <w:basedOn w:val="List3"/>
    <w:rsid w:val="00533918"/>
  </w:style>
  <w:style w:type="paragraph" w:customStyle="1" w:styleId="B4">
    <w:name w:val="B4"/>
    <w:basedOn w:val="List4"/>
    <w:rsid w:val="00533918"/>
  </w:style>
  <w:style w:type="paragraph" w:customStyle="1" w:styleId="B5">
    <w:name w:val="B5"/>
    <w:basedOn w:val="List5"/>
    <w:rsid w:val="00533918"/>
  </w:style>
  <w:style w:type="paragraph" w:styleId="Footer">
    <w:name w:val="footer"/>
    <w:basedOn w:val="Header"/>
    <w:link w:val="FooterChar"/>
    <w:rsid w:val="00533918"/>
    <w:pPr>
      <w:jc w:val="center"/>
    </w:pPr>
    <w:rPr>
      <w:i/>
    </w:rPr>
  </w:style>
  <w:style w:type="paragraph" w:customStyle="1" w:styleId="ZTD">
    <w:name w:val="ZTD"/>
    <w:basedOn w:val="ZB"/>
    <w:rsid w:val="0053391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unhideWhenUsed/>
    <w:rsid w:val="004C0103"/>
    <w:rPr>
      <w:sz w:val="16"/>
      <w:szCs w:val="16"/>
    </w:rPr>
  </w:style>
  <w:style w:type="paragraph" w:styleId="CommentText">
    <w:name w:val="annotation text"/>
    <w:basedOn w:val="Normal"/>
    <w:link w:val="CommentTextChar"/>
    <w:uiPriority w:val="99"/>
    <w:unhideWhenUsed/>
    <w:rsid w:val="004C0103"/>
  </w:style>
  <w:style w:type="character" w:customStyle="1" w:styleId="CommentTextChar">
    <w:name w:val="Comment Text Char"/>
    <w:basedOn w:val="DefaultParagraphFont"/>
    <w:link w:val="CommentText"/>
    <w:uiPriority w:val="99"/>
    <w:rsid w:val="004C0103"/>
    <w:rPr>
      <w:rFonts w:ascii="Times New Roman" w:hAnsi="Times New Roman"/>
      <w:lang w:val="en-GB" w:eastAsia="en-US"/>
    </w:rPr>
  </w:style>
  <w:style w:type="paragraph" w:styleId="CommentSubject">
    <w:name w:val="annotation subject"/>
    <w:basedOn w:val="CommentText"/>
    <w:next w:val="CommentText"/>
    <w:link w:val="CommentSubjectChar"/>
    <w:unhideWhenUsed/>
    <w:rsid w:val="004C0103"/>
    <w:rPr>
      <w:b/>
      <w:bCs/>
    </w:rPr>
  </w:style>
  <w:style w:type="character" w:customStyle="1" w:styleId="CommentSubjectChar">
    <w:name w:val="Comment Subject Char"/>
    <w:basedOn w:val="CommentTextChar"/>
    <w:link w:val="CommentSubject"/>
    <w:rsid w:val="004C0103"/>
    <w:rPr>
      <w:rFonts w:ascii="Times New Roman" w:hAnsi="Times New Roman"/>
      <w:b/>
      <w:bCs/>
      <w:lang w:val="en-GB" w:eastAsia="en-US"/>
    </w:rPr>
  </w:style>
  <w:style w:type="paragraph" w:styleId="BalloonText">
    <w:name w:val="Balloon Text"/>
    <w:basedOn w:val="Normal"/>
    <w:link w:val="BalloonTextChar"/>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paragraph" w:styleId="Revision">
    <w:name w:val="Revision"/>
    <w:hidden/>
    <w:uiPriority w:val="99"/>
    <w:semiHidden/>
    <w:rsid w:val="00BD54CE"/>
    <w:rPr>
      <w:rFonts w:ascii="Times New Roman" w:hAnsi="Times New Roman"/>
      <w:lang w:val="en-GB" w:eastAsia="en-US"/>
    </w:rPr>
  </w:style>
  <w:style w:type="character" w:styleId="Hyperlink">
    <w:name w:val="Hyperlink"/>
    <w:rsid w:val="003F1F81"/>
    <w:rPr>
      <w:color w:val="0000FF"/>
      <w:u w:val="single"/>
    </w:rPr>
  </w:style>
  <w:style w:type="character" w:styleId="FollowedHyperlink">
    <w:name w:val="FollowedHyperlink"/>
    <w:rsid w:val="003F1F81"/>
    <w:rPr>
      <w:color w:val="800080"/>
      <w:u w:val="single"/>
    </w:rPr>
  </w:style>
  <w:style w:type="paragraph" w:styleId="DocumentMap">
    <w:name w:val="Document Map"/>
    <w:basedOn w:val="Normal"/>
    <w:link w:val="DocumentMapChar"/>
    <w:rsid w:val="003F1F81"/>
    <w:pPr>
      <w:shd w:val="clear" w:color="auto" w:fill="000080"/>
    </w:pPr>
    <w:rPr>
      <w:rFonts w:ascii="Tahoma" w:hAnsi="Tahoma"/>
      <w:lang w:eastAsia="ko-KR"/>
    </w:rPr>
  </w:style>
  <w:style w:type="character" w:customStyle="1" w:styleId="DocumentMapChar">
    <w:name w:val="Document Map Char"/>
    <w:basedOn w:val="DefaultParagraphFont"/>
    <w:link w:val="DocumentMap"/>
    <w:rsid w:val="003F1F81"/>
    <w:rPr>
      <w:rFonts w:ascii="Tahoma" w:hAnsi="Tahoma"/>
      <w:shd w:val="clear" w:color="auto" w:fill="000080"/>
      <w:lang w:val="en-GB" w:eastAsia="ko-KR"/>
    </w:rPr>
  </w:style>
  <w:style w:type="character" w:customStyle="1" w:styleId="UnresolvedMention1">
    <w:name w:val="Unresolved Mention1"/>
    <w:uiPriority w:val="99"/>
    <w:semiHidden/>
    <w:unhideWhenUsed/>
    <w:rsid w:val="003F1F81"/>
    <w:rPr>
      <w:color w:val="808080"/>
      <w:shd w:val="clear" w:color="auto" w:fill="E6E6E6"/>
    </w:rPr>
  </w:style>
  <w:style w:type="paragraph" w:customStyle="1" w:styleId="TAJ">
    <w:name w:val="TAJ"/>
    <w:basedOn w:val="Normal"/>
    <w:rsid w:val="003F1F81"/>
    <w:pPr>
      <w:keepNext/>
      <w:keepLines/>
      <w:spacing w:after="0"/>
      <w:jc w:val="both"/>
    </w:pPr>
    <w:rPr>
      <w:rFonts w:ascii="Arial" w:hAnsi="Arial"/>
      <w:sz w:val="18"/>
      <w:lang w:eastAsia="ko-KR"/>
    </w:rPr>
  </w:style>
  <w:style w:type="paragraph" w:customStyle="1" w:styleId="B1">
    <w:name w:val="B1+"/>
    <w:basedOn w:val="B10"/>
    <w:rsid w:val="003F1F81"/>
    <w:pPr>
      <w:numPr>
        <w:numId w:val="1"/>
      </w:numPr>
    </w:pPr>
    <w:rPr>
      <w:lang w:eastAsia="ko-KR"/>
    </w:rPr>
  </w:style>
  <w:style w:type="character" w:customStyle="1" w:styleId="THChar">
    <w:name w:val="TH Char"/>
    <w:link w:val="TH"/>
    <w:rsid w:val="003F1F81"/>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3F1F81"/>
    <w:rPr>
      <w:rFonts w:ascii="Arial" w:hAnsi="Arial"/>
      <w:sz w:val="28"/>
      <w:lang w:val="en-GB" w:eastAsia="en-US"/>
    </w:rPr>
  </w:style>
  <w:style w:type="character" w:customStyle="1" w:styleId="NOChar">
    <w:name w:val="NO Char"/>
    <w:link w:val="NO"/>
    <w:qFormat/>
    <w:rsid w:val="003F1F81"/>
    <w:rPr>
      <w:rFonts w:ascii="Times New Roman" w:hAnsi="Times New Roman"/>
      <w:lang w:val="en-GB" w:eastAsia="en-US"/>
    </w:rPr>
  </w:style>
  <w:style w:type="character" w:customStyle="1" w:styleId="TANChar">
    <w:name w:val="TAN Char"/>
    <w:link w:val="TAN"/>
    <w:qFormat/>
    <w:rsid w:val="003F1F81"/>
    <w:rPr>
      <w:rFonts w:ascii="Arial" w:hAnsi="Arial"/>
      <w:sz w:val="18"/>
      <w:lang w:val="en-GB" w:eastAsia="en-US"/>
    </w:rPr>
  </w:style>
  <w:style w:type="character" w:customStyle="1" w:styleId="B1Char">
    <w:name w:val="B1 Char"/>
    <w:link w:val="B10"/>
    <w:locked/>
    <w:rsid w:val="003F1F81"/>
    <w:rPr>
      <w:rFonts w:ascii="Times New Roman" w:hAnsi="Times New Roman"/>
      <w:lang w:val="en-GB" w:eastAsia="en-US"/>
    </w:rPr>
  </w:style>
  <w:style w:type="character" w:customStyle="1" w:styleId="B2Char">
    <w:name w:val="B2 Char"/>
    <w:link w:val="B20"/>
    <w:locked/>
    <w:rsid w:val="003F1F8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F1F8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F1F81"/>
    <w:rPr>
      <w:rFonts w:ascii="Arial" w:hAnsi="Arial"/>
      <w:sz w:val="22"/>
      <w:lang w:val="en-GB" w:eastAsia="en-US"/>
    </w:rPr>
  </w:style>
  <w:style w:type="character" w:customStyle="1" w:styleId="TALCar">
    <w:name w:val="TAL Car"/>
    <w:link w:val="TAL"/>
    <w:qFormat/>
    <w:rsid w:val="003F1F81"/>
    <w:rPr>
      <w:rFonts w:ascii="Arial" w:hAnsi="Arial"/>
      <w:sz w:val="18"/>
      <w:lang w:val="en-GB" w:eastAsia="en-US"/>
    </w:rPr>
  </w:style>
  <w:style w:type="character" w:styleId="SubtleReference">
    <w:name w:val="Subtle Reference"/>
    <w:uiPriority w:val="31"/>
    <w:qFormat/>
    <w:rsid w:val="003F1F81"/>
    <w:rPr>
      <w:smallCaps/>
      <w:color w:val="5A5A5A"/>
    </w:rPr>
  </w:style>
  <w:style w:type="character" w:customStyle="1" w:styleId="TFChar">
    <w:name w:val="TF Char"/>
    <w:link w:val="TF"/>
    <w:rsid w:val="003F1F81"/>
    <w:rPr>
      <w:rFonts w:ascii="Arial" w:hAnsi="Arial"/>
      <w:b/>
      <w:lang w:val="en-GB" w:eastAsia="en-US"/>
    </w:rPr>
  </w:style>
  <w:style w:type="character" w:customStyle="1" w:styleId="TALChar">
    <w:name w:val="TAL Char"/>
    <w:locked/>
    <w:rsid w:val="003F1F8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F1F81"/>
    <w:rPr>
      <w:rFonts w:ascii="Arial" w:hAnsi="Arial"/>
      <w:sz w:val="32"/>
      <w:lang w:val="en-GB" w:eastAsia="en-US"/>
    </w:rPr>
  </w:style>
  <w:style w:type="paragraph" w:customStyle="1" w:styleId="TableText">
    <w:name w:val="TableText"/>
    <w:basedOn w:val="BodyTextIndent"/>
    <w:rsid w:val="003F1F81"/>
    <w:pPr>
      <w:keepNext/>
      <w:keepLines/>
      <w:snapToGrid w:val="0"/>
      <w:spacing w:after="180"/>
      <w:ind w:left="0"/>
      <w:jc w:val="center"/>
    </w:pPr>
    <w:rPr>
      <w:kern w:val="2"/>
    </w:rPr>
  </w:style>
  <w:style w:type="paragraph" w:styleId="BodyTextIndent">
    <w:name w:val="Body Text Indent"/>
    <w:basedOn w:val="Normal"/>
    <w:link w:val="BodyTextIndentChar"/>
    <w:rsid w:val="003F1F81"/>
    <w:pPr>
      <w:spacing w:after="120"/>
      <w:ind w:left="360"/>
    </w:pPr>
    <w:rPr>
      <w:rFonts w:eastAsia="SimSun"/>
      <w:lang w:eastAsia="ko-KR"/>
    </w:rPr>
  </w:style>
  <w:style w:type="character" w:customStyle="1" w:styleId="BodyTextIndentChar">
    <w:name w:val="Body Text Indent Char"/>
    <w:basedOn w:val="DefaultParagraphFont"/>
    <w:link w:val="BodyTextIndent"/>
    <w:rsid w:val="003F1F81"/>
    <w:rPr>
      <w:rFonts w:ascii="Times New Roman" w:eastAsia="SimSun" w:hAnsi="Times New Roman"/>
      <w:lang w:val="en-GB" w:eastAsia="ko-KR"/>
    </w:rPr>
  </w:style>
  <w:style w:type="character" w:customStyle="1" w:styleId="EXChar">
    <w:name w:val="EX Char"/>
    <w:link w:val="EX"/>
    <w:locked/>
    <w:rsid w:val="003F1F81"/>
    <w:rPr>
      <w:rFonts w:ascii="Times New Roman" w:hAnsi="Times New Roman"/>
      <w:lang w:val="en-GB" w:eastAsia="en-US"/>
    </w:rPr>
  </w:style>
  <w:style w:type="paragraph" w:customStyle="1" w:styleId="B2">
    <w:name w:val="B2+"/>
    <w:basedOn w:val="B20"/>
    <w:rsid w:val="003F1F81"/>
    <w:pPr>
      <w:numPr>
        <w:numId w:val="2"/>
      </w:numPr>
    </w:pPr>
    <w:rPr>
      <w:lang w:eastAsia="ko-KR"/>
    </w:rPr>
  </w:style>
  <w:style w:type="paragraph" w:customStyle="1" w:styleId="B3">
    <w:name w:val="B3+"/>
    <w:basedOn w:val="B30"/>
    <w:rsid w:val="003F1F81"/>
    <w:pPr>
      <w:numPr>
        <w:numId w:val="3"/>
      </w:numPr>
      <w:tabs>
        <w:tab w:val="left" w:pos="1134"/>
      </w:tabs>
    </w:pPr>
    <w:rPr>
      <w:lang w:eastAsia="ko-KR"/>
    </w:rPr>
  </w:style>
  <w:style w:type="paragraph" w:customStyle="1" w:styleId="BL">
    <w:name w:val="BL"/>
    <w:basedOn w:val="Normal"/>
    <w:rsid w:val="003F1F81"/>
    <w:pPr>
      <w:numPr>
        <w:numId w:val="4"/>
      </w:numPr>
      <w:tabs>
        <w:tab w:val="left" w:pos="851"/>
      </w:tabs>
    </w:pPr>
    <w:rPr>
      <w:lang w:eastAsia="ko-KR"/>
    </w:rPr>
  </w:style>
  <w:style w:type="paragraph" w:customStyle="1" w:styleId="BN">
    <w:name w:val="BN"/>
    <w:basedOn w:val="Normal"/>
    <w:rsid w:val="003F1F81"/>
    <w:pPr>
      <w:numPr>
        <w:numId w:val="5"/>
      </w:numPr>
    </w:pPr>
    <w:rPr>
      <w:lang w:eastAsia="ko-KR"/>
    </w:rPr>
  </w:style>
  <w:style w:type="character" w:customStyle="1" w:styleId="FootnoteTextChar">
    <w:name w:val="Footnote Text Char"/>
    <w:link w:val="FootnoteText"/>
    <w:rsid w:val="003F1F81"/>
    <w:rPr>
      <w:rFonts w:ascii="Times New Roman" w:hAnsi="Times New Roman"/>
      <w:sz w:val="16"/>
      <w:lang w:val="en-GB" w:eastAsia="en-US"/>
    </w:rPr>
  </w:style>
  <w:style w:type="paragraph" w:customStyle="1" w:styleId="FL">
    <w:name w:val="FL"/>
    <w:basedOn w:val="Normal"/>
    <w:rsid w:val="003F1F81"/>
    <w:pPr>
      <w:keepNext/>
      <w:keepLines/>
      <w:spacing w:before="60"/>
      <w:jc w:val="center"/>
    </w:pPr>
    <w:rPr>
      <w:rFonts w:ascii="Arial" w:hAnsi="Arial"/>
      <w:b/>
      <w:lang w:eastAsia="ko-KR"/>
    </w:rPr>
  </w:style>
  <w:style w:type="paragraph" w:customStyle="1" w:styleId="TB1">
    <w:name w:val="TB1"/>
    <w:basedOn w:val="Normal"/>
    <w:qFormat/>
    <w:rsid w:val="003F1F81"/>
    <w:pPr>
      <w:keepNext/>
      <w:keepLines/>
      <w:numPr>
        <w:numId w:val="6"/>
      </w:numPr>
      <w:tabs>
        <w:tab w:val="left" w:pos="720"/>
      </w:tabs>
      <w:spacing w:after="0"/>
      <w:ind w:left="737" w:hanging="380"/>
    </w:pPr>
    <w:rPr>
      <w:rFonts w:ascii="Arial" w:hAnsi="Arial"/>
      <w:sz w:val="18"/>
      <w:lang w:eastAsia="ko-KR"/>
    </w:rPr>
  </w:style>
  <w:style w:type="paragraph" w:customStyle="1" w:styleId="TB2">
    <w:name w:val="TB2"/>
    <w:basedOn w:val="Normal"/>
    <w:qFormat/>
    <w:rsid w:val="003F1F81"/>
    <w:pPr>
      <w:keepNext/>
      <w:keepLines/>
      <w:numPr>
        <w:numId w:val="7"/>
      </w:numPr>
      <w:tabs>
        <w:tab w:val="left" w:pos="1109"/>
      </w:tabs>
      <w:spacing w:after="0"/>
      <w:ind w:left="1100" w:hanging="380"/>
    </w:pPr>
    <w:rPr>
      <w:rFonts w:ascii="Arial" w:hAnsi="Arial"/>
      <w:sz w:val="18"/>
      <w:lang w:eastAsia="ko-KR"/>
    </w:rPr>
  </w:style>
  <w:style w:type="table" w:styleId="TableGrid">
    <w:name w:val="Table Grid"/>
    <w:basedOn w:val="TableNormal"/>
    <w:rsid w:val="003F1F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3F1F81"/>
    <w:rPr>
      <w:i/>
      <w:color w:val="0000FF"/>
      <w:lang w:eastAsia="ko-KR"/>
    </w:rPr>
  </w:style>
  <w:style w:type="paragraph" w:styleId="TOCHeading">
    <w:name w:val="TOC Heading"/>
    <w:basedOn w:val="Heading1"/>
    <w:next w:val="Normal"/>
    <w:uiPriority w:val="39"/>
    <w:unhideWhenUsed/>
    <w:qFormat/>
    <w:rsid w:val="003F1F81"/>
    <w:pPr>
      <w:pBdr>
        <w:top w:val="none" w:sz="0" w:space="0" w:color="auto"/>
      </w:pBdr>
      <w:spacing w:after="0" w:line="259" w:lineRule="auto"/>
      <w:ind w:left="0" w:firstLine="0"/>
      <w:outlineLvl w:val="9"/>
    </w:pPr>
    <w:rPr>
      <w:rFonts w:ascii="Calibri Light" w:hAnsi="Calibri Light"/>
      <w:color w:val="2F5496"/>
      <w:sz w:val="32"/>
      <w:szCs w:val="32"/>
      <w:lang w:val="en-US" w:eastAsia="ko-KR"/>
    </w:rPr>
  </w:style>
  <w:style w:type="character" w:customStyle="1" w:styleId="EQChar">
    <w:name w:val="EQ Char"/>
    <w:link w:val="EQ"/>
    <w:rsid w:val="003F1F81"/>
    <w:rPr>
      <w:rFonts w:ascii="Times New Roman" w:hAnsi="Times New Roman"/>
      <w:noProof/>
      <w:lang w:val="en-GB" w:eastAsia="en-US"/>
    </w:rPr>
  </w:style>
  <w:style w:type="numbering" w:customStyle="1" w:styleId="NoList1">
    <w:name w:val="No List1"/>
    <w:next w:val="NoList"/>
    <w:uiPriority w:val="99"/>
    <w:semiHidden/>
    <w:unhideWhenUsed/>
    <w:rsid w:val="003F1F81"/>
  </w:style>
  <w:style w:type="character" w:customStyle="1" w:styleId="Heading6Char">
    <w:name w:val="Heading 6 Char"/>
    <w:aliases w:val="T1 Char,Header 6 Char"/>
    <w:basedOn w:val="DefaultParagraphFont"/>
    <w:link w:val="Heading6"/>
    <w:rsid w:val="003F1F81"/>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F1F81"/>
    <w:rPr>
      <w:rFonts w:ascii="Times New Roman" w:hAnsi="Times New Roman"/>
      <w:i/>
      <w:iCs/>
      <w:color w:val="44546A" w:themeColor="text2"/>
      <w:sz w:val="18"/>
      <w:szCs w:val="18"/>
      <w:lang w:val="en-GB" w:eastAsia="en-US"/>
    </w:rPr>
  </w:style>
  <w:style w:type="character" w:customStyle="1" w:styleId="H6Char">
    <w:name w:val="H6 Char"/>
    <w:link w:val="H6"/>
    <w:rsid w:val="003F1F81"/>
    <w:rPr>
      <w:rFonts w:ascii="Arial" w:hAnsi="Arial"/>
      <w:lang w:val="en-GB" w:eastAsia="en-US"/>
    </w:rPr>
  </w:style>
  <w:style w:type="paragraph" w:styleId="NormalWeb">
    <w:name w:val="Normal (Web)"/>
    <w:basedOn w:val="Normal"/>
    <w:uiPriority w:val="99"/>
    <w:semiHidden/>
    <w:unhideWhenUsed/>
    <w:rsid w:val="003F1F81"/>
    <w:pPr>
      <w:overflowPunct/>
      <w:autoSpaceDE/>
      <w:autoSpaceDN/>
      <w:adjustRightInd/>
      <w:spacing w:before="100" w:beforeAutospacing="1" w:after="100" w:afterAutospacing="1"/>
      <w:textAlignment w:val="auto"/>
    </w:pPr>
    <w:rPr>
      <w:sz w:val="24"/>
      <w:szCs w:val="24"/>
      <w:lang w:val="en-US" w:eastAsia="ko-KR"/>
    </w:rPr>
  </w:style>
  <w:style w:type="character" w:customStyle="1" w:styleId="fontstyle01">
    <w:name w:val="fontstyle01"/>
    <w:rsid w:val="003F1F8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F1F81"/>
  </w:style>
  <w:style w:type="numbering" w:customStyle="1" w:styleId="NoList3">
    <w:name w:val="No List3"/>
    <w:next w:val="NoList"/>
    <w:uiPriority w:val="99"/>
    <w:semiHidden/>
    <w:unhideWhenUsed/>
    <w:rsid w:val="003F1F81"/>
  </w:style>
  <w:style w:type="numbering" w:customStyle="1" w:styleId="NoList4">
    <w:name w:val="No List4"/>
    <w:next w:val="NoList"/>
    <w:uiPriority w:val="99"/>
    <w:semiHidden/>
    <w:unhideWhenUsed/>
    <w:rsid w:val="003F1F81"/>
  </w:style>
  <w:style w:type="table" w:customStyle="1" w:styleId="TableGrid1">
    <w:name w:val="Table Grid1"/>
    <w:basedOn w:val="TableNormal"/>
    <w:next w:val="TableGrid"/>
    <w:uiPriority w:val="39"/>
    <w:rsid w:val="003F1F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3F1F81"/>
    <w:rPr>
      <w:rFonts w:ascii="Arial" w:hAnsi="Arial"/>
      <w:b/>
      <w:i/>
      <w:noProof/>
      <w:sz w:val="18"/>
      <w:lang w:val="en-US" w:eastAsia="en-US"/>
    </w:rPr>
  </w:style>
  <w:style w:type="numbering" w:customStyle="1" w:styleId="NoList5">
    <w:name w:val="No List5"/>
    <w:next w:val="NoList"/>
    <w:uiPriority w:val="99"/>
    <w:semiHidden/>
    <w:unhideWhenUsed/>
    <w:rsid w:val="003F1F81"/>
  </w:style>
  <w:style w:type="character" w:customStyle="1" w:styleId="Heading7Char">
    <w:name w:val="Heading 7 Char"/>
    <w:basedOn w:val="DefaultParagraphFont"/>
    <w:link w:val="Heading7"/>
    <w:rsid w:val="003F1F81"/>
    <w:rPr>
      <w:rFonts w:ascii="Arial" w:hAnsi="Arial"/>
      <w:lang w:val="en-GB" w:eastAsia="en-US"/>
    </w:rPr>
  </w:style>
  <w:style w:type="character" w:customStyle="1" w:styleId="Heading8Char">
    <w:name w:val="Heading 8 Char"/>
    <w:basedOn w:val="DefaultParagraphFont"/>
    <w:link w:val="Heading8"/>
    <w:rsid w:val="003F1F81"/>
    <w:rPr>
      <w:rFonts w:ascii="Arial" w:hAnsi="Arial"/>
      <w:sz w:val="36"/>
      <w:lang w:val="en-GB" w:eastAsia="en-US"/>
    </w:rPr>
  </w:style>
  <w:style w:type="character" w:customStyle="1" w:styleId="Heading9Char">
    <w:name w:val="Heading 9 Char"/>
    <w:basedOn w:val="DefaultParagraphFont"/>
    <w:link w:val="Heading9"/>
    <w:rsid w:val="003F1F81"/>
    <w:rPr>
      <w:rFonts w:ascii="Arial" w:hAnsi="Arial"/>
      <w:sz w:val="36"/>
      <w:lang w:val="en-GB" w:eastAsia="en-US"/>
    </w:rPr>
  </w:style>
  <w:style w:type="table" w:customStyle="1" w:styleId="TableGrid2">
    <w:name w:val="Table Grid2"/>
    <w:basedOn w:val="TableNormal"/>
    <w:next w:val="TableGrid"/>
    <w:rsid w:val="003F1F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F1F81"/>
  </w:style>
  <w:style w:type="numbering" w:customStyle="1" w:styleId="NoList21">
    <w:name w:val="No List21"/>
    <w:next w:val="NoList"/>
    <w:uiPriority w:val="99"/>
    <w:semiHidden/>
    <w:unhideWhenUsed/>
    <w:rsid w:val="003F1F81"/>
  </w:style>
  <w:style w:type="numbering" w:customStyle="1" w:styleId="NoList31">
    <w:name w:val="No List31"/>
    <w:next w:val="NoList"/>
    <w:uiPriority w:val="99"/>
    <w:semiHidden/>
    <w:unhideWhenUsed/>
    <w:rsid w:val="003F1F81"/>
  </w:style>
  <w:style w:type="numbering" w:customStyle="1" w:styleId="NoList41">
    <w:name w:val="No List41"/>
    <w:next w:val="NoList"/>
    <w:uiPriority w:val="99"/>
    <w:semiHidden/>
    <w:unhideWhenUsed/>
    <w:rsid w:val="003F1F81"/>
  </w:style>
  <w:style w:type="table" w:customStyle="1" w:styleId="TableGrid11">
    <w:name w:val="Table Grid11"/>
    <w:basedOn w:val="TableNormal"/>
    <w:next w:val="TableGrid"/>
    <w:uiPriority w:val="39"/>
    <w:rsid w:val="003F1F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F1F81"/>
  </w:style>
  <w:style w:type="table" w:customStyle="1" w:styleId="TableGrid3">
    <w:name w:val="Table Grid3"/>
    <w:basedOn w:val="TableNormal"/>
    <w:next w:val="TableGrid"/>
    <w:rsid w:val="003F1F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3F1F81"/>
    <w:rPr>
      <w:i/>
      <w:iCs/>
    </w:rPr>
  </w:style>
  <w:style w:type="paragraph" w:customStyle="1" w:styleId="tdoc-header">
    <w:name w:val="tdoc-header"/>
    <w:rsid w:val="003F1F81"/>
    <w:rPr>
      <w:rFonts w:ascii="Arial" w:eastAsiaTheme="minorEastAsia"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1F81"/>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TotalTime>
  <Pages>3</Pages>
  <Words>405</Words>
  <Characters>2310</Characters>
  <Application>Microsoft Office Word</Application>
  <DocSecurity>0</DocSecurity>
  <Lines>19</Lines>
  <Paragraphs>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Piipponen, Antti (Nokia - FI/Espoo)</cp:lastModifiedBy>
  <cp:revision>3</cp:revision>
  <cp:lastPrinted>1899-12-31T22:00:00Z</cp:lastPrinted>
  <dcterms:created xsi:type="dcterms:W3CDTF">2019-10-04T11:16:00Z</dcterms:created>
  <dcterms:modified xsi:type="dcterms:W3CDTF">2019-10-04T12:36:00Z</dcterms:modified>
</cp:coreProperties>
</file>